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883421" w14:textId="77777777" w:rsidR="00C94C3D" w:rsidRPr="00392698" w:rsidRDefault="00C94C3D" w:rsidP="00C94C3D">
      <w:pPr>
        <w:spacing w:after="0" w:line="240" w:lineRule="auto"/>
        <w:jc w:val="right"/>
        <w:rPr>
          <w:sz w:val="18"/>
        </w:rPr>
      </w:pPr>
      <w:r w:rsidRPr="00392698">
        <w:rPr>
          <w:sz w:val="18"/>
        </w:rPr>
        <w:t>Al contestar cite este número:</w:t>
      </w:r>
    </w:p>
    <w:p w14:paraId="1544B513" w14:textId="77777777" w:rsidR="00C94C3D" w:rsidRPr="00760FFA" w:rsidRDefault="00C94C3D" w:rsidP="00C94C3D">
      <w:pPr>
        <w:spacing w:after="0" w:line="240" w:lineRule="auto"/>
        <w:jc w:val="right"/>
        <w:rPr>
          <w:sz w:val="18"/>
          <w:lang w:val="es-ES"/>
        </w:rPr>
      </w:pPr>
      <w:r w:rsidRPr="00760FFA">
        <w:rPr>
          <w:sz w:val="18"/>
          <w:lang w:val="es-ES"/>
        </w:rPr>
        <w:t xml:space="preserve">Radicado DADEP No. </w:t>
      </w:r>
      <w:r w:rsidRPr="00760FFA">
        <w:rPr>
          <w:rFonts w:cs="Arial"/>
          <w:sz w:val="18"/>
          <w:lang w:val="es-ES"/>
        </w:rPr>
        <w:t>[</w:t>
      </w:r>
      <w:proofErr w:type="spellStart"/>
      <w:r>
        <w:rPr>
          <w:rFonts w:cs="Arial"/>
          <w:sz w:val="18"/>
          <w:lang w:val="es-ES"/>
        </w:rPr>
        <w:t>o</w:t>
      </w:r>
      <w:r w:rsidRPr="00760FFA">
        <w:rPr>
          <w:rFonts w:cs="Arial"/>
          <w:sz w:val="18"/>
          <w:lang w:val="es-ES"/>
        </w:rPr>
        <w:t>rfeo.RAD_S</w:t>
      </w:r>
      <w:proofErr w:type="spellEnd"/>
      <w:r w:rsidRPr="00760FFA">
        <w:rPr>
          <w:rFonts w:cs="Arial"/>
          <w:sz w:val="18"/>
          <w:lang w:val="es-ES"/>
        </w:rPr>
        <w:t>]</w:t>
      </w:r>
    </w:p>
    <w:p w14:paraId="07E360A3" w14:textId="77777777" w:rsidR="00C94C3D" w:rsidRPr="001A4013" w:rsidRDefault="00C94C3D" w:rsidP="00C94C3D">
      <w:pPr>
        <w:spacing w:after="0" w:line="240" w:lineRule="auto"/>
        <w:jc w:val="right"/>
        <w:rPr>
          <w:rFonts w:ascii="Free 3 of 9" w:hAnsi="Free 3 of 9"/>
          <w:sz w:val="56"/>
          <w:szCs w:val="96"/>
          <w:lang w:val="en-US"/>
        </w:rPr>
      </w:pPr>
      <w:r>
        <w:rPr>
          <w:rFonts w:ascii="Free 3 of 9" w:hAnsi="Free 3 of 9"/>
          <w:sz w:val="56"/>
          <w:szCs w:val="96"/>
          <w:lang w:val="en-US"/>
        </w:rPr>
        <w:t>[</w:t>
      </w:r>
      <w:proofErr w:type="spellStart"/>
      <w:r>
        <w:rPr>
          <w:rFonts w:ascii="Free 3 of 9" w:hAnsi="Free 3 of 9"/>
          <w:sz w:val="56"/>
          <w:szCs w:val="96"/>
          <w:lang w:val="en-US"/>
        </w:rPr>
        <w:t>orfeo.RAD_S</w:t>
      </w:r>
      <w:proofErr w:type="spellEnd"/>
      <w:r>
        <w:rPr>
          <w:rFonts w:ascii="Free 3 of 9" w:hAnsi="Free 3 of 9"/>
          <w:sz w:val="56"/>
          <w:szCs w:val="96"/>
          <w:lang w:val="en-US"/>
        </w:rPr>
        <w:t>]</w:t>
      </w:r>
    </w:p>
    <w:p w14:paraId="38FF12AD" w14:textId="77777777" w:rsidR="00C94C3D" w:rsidRPr="00EE373C" w:rsidRDefault="00C94C3D" w:rsidP="00C94C3D">
      <w:pPr>
        <w:spacing w:after="0" w:line="240" w:lineRule="auto"/>
        <w:jc w:val="both"/>
        <w:rPr>
          <w:sz w:val="18"/>
          <w:szCs w:val="18"/>
          <w:lang w:val="en-US"/>
        </w:rPr>
      </w:pPr>
      <w:r w:rsidRPr="00EE373C">
        <w:rPr>
          <w:sz w:val="18"/>
          <w:szCs w:val="18"/>
          <w:lang w:val="en-US"/>
        </w:rPr>
        <w:t xml:space="preserve">Bogotá D.C, </w:t>
      </w:r>
      <w:r w:rsidRPr="003B7145">
        <w:rPr>
          <w:rFonts w:cs="Arial"/>
          <w:sz w:val="18"/>
          <w:szCs w:val="18"/>
          <w:lang w:val="en-US"/>
        </w:rPr>
        <w:t>[</w:t>
      </w:r>
      <w:proofErr w:type="spellStart"/>
      <w:proofErr w:type="gramStart"/>
      <w:r>
        <w:rPr>
          <w:rFonts w:cs="Arial"/>
          <w:sz w:val="18"/>
          <w:szCs w:val="18"/>
          <w:lang w:val="en-US"/>
        </w:rPr>
        <w:t>o</w:t>
      </w:r>
      <w:r w:rsidRPr="003B7145">
        <w:rPr>
          <w:rFonts w:cs="Arial"/>
          <w:sz w:val="18"/>
          <w:szCs w:val="18"/>
          <w:lang w:val="en-US"/>
        </w:rPr>
        <w:t>rfeo.</w:t>
      </w:r>
      <w:r>
        <w:rPr>
          <w:rFonts w:cs="Arial"/>
          <w:sz w:val="18"/>
          <w:szCs w:val="18"/>
          <w:lang w:val="en-US"/>
        </w:rPr>
        <w:t>F</w:t>
      </w:r>
      <w:proofErr w:type="gramEnd"/>
      <w:r>
        <w:rPr>
          <w:rFonts w:cs="Arial"/>
          <w:sz w:val="18"/>
          <w:szCs w:val="18"/>
          <w:lang w:val="en-US"/>
        </w:rPr>
        <w:t>_</w:t>
      </w:r>
      <w:r w:rsidRPr="003B7145">
        <w:rPr>
          <w:rFonts w:cs="Arial"/>
          <w:sz w:val="18"/>
          <w:szCs w:val="18"/>
          <w:lang w:val="en-US"/>
        </w:rPr>
        <w:t>RAD_S</w:t>
      </w:r>
      <w:proofErr w:type="spellEnd"/>
      <w:r w:rsidRPr="003B7145">
        <w:rPr>
          <w:rFonts w:cs="Arial"/>
          <w:sz w:val="18"/>
          <w:szCs w:val="18"/>
          <w:lang w:val="en-US"/>
        </w:rPr>
        <w:t>]</w:t>
      </w:r>
    </w:p>
    <w:p w14:paraId="2C7C38F0" w14:textId="28649668" w:rsidR="00C94C3D" w:rsidRPr="001D4E3B" w:rsidRDefault="004B34EE" w:rsidP="00C94C3D">
      <w:pPr>
        <w:spacing w:after="0" w:line="240" w:lineRule="auto"/>
        <w:jc w:val="both"/>
        <w:rPr>
          <w:sz w:val="18"/>
          <w:szCs w:val="18"/>
        </w:rPr>
      </w:pPr>
      <w:r>
        <w:rPr>
          <w:sz w:val="18"/>
          <w:szCs w:val="18"/>
        </w:rPr>
        <w:t>305 SGIEP</w:t>
      </w:r>
      <w:r w:rsidR="00C94C3D" w:rsidRPr="001D4E3B">
        <w:rPr>
          <w:sz w:val="18"/>
          <w:szCs w:val="18"/>
        </w:rPr>
        <w:t xml:space="preserve">                     </w:t>
      </w:r>
    </w:p>
    <w:p w14:paraId="7132D0FB" w14:textId="77777777" w:rsidR="00C94C3D" w:rsidRPr="00C94C3D" w:rsidRDefault="00C94C3D" w:rsidP="00426D7C">
      <w:pPr>
        <w:spacing w:after="0" w:line="240" w:lineRule="auto"/>
        <w:jc w:val="right"/>
        <w:rPr>
          <w:sz w:val="18"/>
          <w:u w:val="single"/>
        </w:rPr>
      </w:pPr>
    </w:p>
    <w:p w14:paraId="649B1B74" w14:textId="7A0DB8BC" w:rsidR="000F3DD4" w:rsidRPr="00671244" w:rsidRDefault="004B34EE" w:rsidP="00671244">
      <w:pPr>
        <w:spacing w:after="0" w:line="240" w:lineRule="auto"/>
        <w:jc w:val="right"/>
        <w:rPr>
          <w:sz w:val="18"/>
          <w:szCs w:val="18"/>
        </w:rPr>
      </w:pPr>
      <w:r>
        <w:rPr>
          <w:sz w:val="18"/>
          <w:szCs w:val="18"/>
        </w:rPr>
        <w:t xml:space="preserve">Correo electrónico </w:t>
      </w:r>
    </w:p>
    <w:p w14:paraId="7E53A6E8" w14:textId="78736E03" w:rsidR="004B34EE" w:rsidRPr="008A250A" w:rsidRDefault="004B34EE" w:rsidP="004B34EE">
      <w:pPr>
        <w:spacing w:after="0" w:line="240" w:lineRule="auto"/>
        <w:jc w:val="both"/>
      </w:pPr>
      <w:r w:rsidRPr="008A250A">
        <w:t>Doctor</w:t>
      </w:r>
    </w:p>
    <w:p w14:paraId="2B9C8663" w14:textId="5484ACA0" w:rsidR="006D77BC" w:rsidRPr="006D77BC" w:rsidRDefault="003D63BC" w:rsidP="004B34EE">
      <w:pPr>
        <w:spacing w:after="0" w:line="240" w:lineRule="auto"/>
        <w:jc w:val="both"/>
        <w:rPr>
          <w:b/>
          <w:bCs/>
        </w:rPr>
      </w:pPr>
      <w:r>
        <w:rPr>
          <w:b/>
          <w:bCs/>
        </w:rPr>
        <w:t>JOSEPH SWITER PLAZA PINILLA</w:t>
      </w:r>
    </w:p>
    <w:p w14:paraId="5B183009" w14:textId="2E4DC460" w:rsidR="004B34EE" w:rsidRPr="008A250A" w:rsidRDefault="004B34EE" w:rsidP="004B34EE">
      <w:pPr>
        <w:spacing w:after="0" w:line="240" w:lineRule="auto"/>
        <w:jc w:val="both"/>
      </w:pPr>
      <w:r w:rsidRPr="008A250A">
        <w:t>Alcalde Local</w:t>
      </w:r>
    </w:p>
    <w:p w14:paraId="49F7AC53" w14:textId="1DA8840F" w:rsidR="004B34EE" w:rsidRPr="008A250A" w:rsidRDefault="004B34EE" w:rsidP="004B34EE">
      <w:pPr>
        <w:spacing w:after="0" w:line="240" w:lineRule="auto"/>
        <w:jc w:val="both"/>
        <w:rPr>
          <w:b/>
          <w:bCs/>
        </w:rPr>
      </w:pPr>
      <w:r w:rsidRPr="008A250A">
        <w:rPr>
          <w:b/>
          <w:bCs/>
        </w:rPr>
        <w:t xml:space="preserve">ALCALDÍA LOCAL DE </w:t>
      </w:r>
      <w:r w:rsidR="003D63BC">
        <w:rPr>
          <w:b/>
          <w:bCs/>
        </w:rPr>
        <w:t>TUNJUELITO</w:t>
      </w:r>
    </w:p>
    <w:p w14:paraId="569F0116" w14:textId="3922D6EE" w:rsidR="006D77BC" w:rsidRPr="006D77BC" w:rsidRDefault="003D63BC" w:rsidP="004B34EE">
      <w:pPr>
        <w:spacing w:after="0" w:line="240" w:lineRule="auto"/>
        <w:jc w:val="both"/>
      </w:pPr>
      <w:r>
        <w:t>DIAGONAL</w:t>
      </w:r>
      <w:r w:rsidR="006D77BC" w:rsidRPr="006D77BC">
        <w:t xml:space="preserve"> </w:t>
      </w:r>
      <w:r>
        <w:t>50A</w:t>
      </w:r>
      <w:r w:rsidR="006D77BC" w:rsidRPr="006D77BC">
        <w:t xml:space="preserve"> #1</w:t>
      </w:r>
      <w:r>
        <w:t>8</w:t>
      </w:r>
      <w:r w:rsidR="006D77BC" w:rsidRPr="006D77BC">
        <w:t>-4</w:t>
      </w:r>
      <w:r>
        <w:t>8 SUR</w:t>
      </w:r>
    </w:p>
    <w:p w14:paraId="76682A68" w14:textId="485ACEFB" w:rsidR="004B34EE" w:rsidRPr="008A250A" w:rsidRDefault="004B34EE" w:rsidP="004B34EE">
      <w:pPr>
        <w:spacing w:after="0" w:line="240" w:lineRule="auto"/>
        <w:jc w:val="both"/>
      </w:pPr>
      <w:r w:rsidRPr="008A250A">
        <w:t xml:space="preserve">Teléfono: </w:t>
      </w:r>
      <w:hyperlink r:id="rId7" w:history="1">
        <w:r w:rsidR="006D77BC" w:rsidRPr="006D77BC">
          <w:t xml:space="preserve">(601) </w:t>
        </w:r>
        <w:r w:rsidR="003D63BC">
          <w:t>5554848</w:t>
        </w:r>
      </w:hyperlink>
    </w:p>
    <w:p w14:paraId="09AD78EF" w14:textId="3EECC2EC" w:rsidR="004B34EE" w:rsidRPr="003D63BC" w:rsidRDefault="004B34EE" w:rsidP="004B34EE">
      <w:pPr>
        <w:spacing w:after="0" w:line="240" w:lineRule="auto"/>
      </w:pPr>
      <w:r w:rsidRPr="008A250A">
        <w:t xml:space="preserve">Correo electrónico: </w:t>
      </w:r>
      <w:hyperlink r:id="rId8" w:history="1">
        <w:r w:rsidR="003D63BC" w:rsidRPr="003D63BC">
          <w:rPr>
            <w:rStyle w:val="Hipervnculo"/>
            <w:rFonts w:cs="Arial"/>
          </w:rPr>
          <w:t>alcalde.tunjuelito@gobiernobogota.gov.co</w:t>
        </w:r>
      </w:hyperlink>
      <w:r w:rsidR="006D77BC" w:rsidRPr="003D63BC">
        <w:t xml:space="preserve"> </w:t>
      </w:r>
    </w:p>
    <w:p w14:paraId="5C2806D8" w14:textId="152FD417" w:rsidR="000F3DD4" w:rsidRPr="008A250A" w:rsidRDefault="004B34EE" w:rsidP="004B34EE">
      <w:pPr>
        <w:spacing w:after="0" w:line="240" w:lineRule="auto"/>
        <w:jc w:val="both"/>
      </w:pPr>
      <w:r w:rsidRPr="008A250A">
        <w:t>Ciudad</w:t>
      </w:r>
      <w:r w:rsidR="000F3DD4" w:rsidRPr="008A250A">
        <w:tab/>
      </w:r>
    </w:p>
    <w:p w14:paraId="069B8269" w14:textId="77777777" w:rsidR="000F3DD4" w:rsidRPr="008A250A" w:rsidRDefault="000F3DD4" w:rsidP="000F3DD4">
      <w:pPr>
        <w:spacing w:after="0" w:line="240" w:lineRule="auto"/>
        <w:jc w:val="both"/>
      </w:pPr>
    </w:p>
    <w:p w14:paraId="297650E7" w14:textId="77777777" w:rsidR="000F3DD4" w:rsidRPr="008A250A" w:rsidRDefault="000F3DD4" w:rsidP="000F3DD4">
      <w:pPr>
        <w:spacing w:after="0" w:line="240" w:lineRule="auto"/>
        <w:jc w:val="both"/>
      </w:pPr>
    </w:p>
    <w:p w14:paraId="3B0A6F2E" w14:textId="1DD7047B" w:rsidR="000F3DD4" w:rsidRPr="008A250A" w:rsidRDefault="000F3DD4" w:rsidP="00565E3E">
      <w:pPr>
        <w:spacing w:after="0" w:line="240" w:lineRule="auto"/>
        <w:ind w:left="2120" w:hanging="2120"/>
        <w:jc w:val="both"/>
        <w:rPr>
          <w:b/>
        </w:rPr>
      </w:pPr>
      <w:r w:rsidRPr="008A250A">
        <w:rPr>
          <w:b/>
        </w:rPr>
        <w:t>ASUNTO:</w:t>
      </w:r>
      <w:r w:rsidR="00EE373C" w:rsidRPr="008A250A">
        <w:rPr>
          <w:b/>
        </w:rPr>
        <w:tab/>
      </w:r>
      <w:r w:rsidR="006D77BC" w:rsidRPr="00016712">
        <w:rPr>
          <w:rFonts w:ascii="MuseoSans300" w:hAnsi="MuseoSans300" w:cs="MuseoSans300"/>
          <w:b/>
          <w:bCs/>
        </w:rPr>
        <w:t>SEGUIMIENTO</w:t>
      </w:r>
      <w:r w:rsidR="00196C12">
        <w:rPr>
          <w:rFonts w:ascii="MuseoSans300" w:hAnsi="MuseoSans300" w:cs="MuseoSans300"/>
          <w:b/>
          <w:bCs/>
        </w:rPr>
        <w:t xml:space="preserve"> A LOS</w:t>
      </w:r>
      <w:r w:rsidR="006D77BC" w:rsidRPr="00016712">
        <w:rPr>
          <w:rFonts w:ascii="MuseoSans300" w:hAnsi="MuseoSans300" w:cs="MuseoSans300"/>
          <w:b/>
          <w:bCs/>
        </w:rPr>
        <w:t xml:space="preserve"> </w:t>
      </w:r>
      <w:r w:rsidR="006D77BC">
        <w:rPr>
          <w:rFonts w:ascii="MuseoSans300" w:hAnsi="MuseoSans300" w:cs="MuseoSans300"/>
          <w:b/>
          <w:bCs/>
        </w:rPr>
        <w:t>CONVENIO</w:t>
      </w:r>
      <w:r w:rsidR="00196C12">
        <w:rPr>
          <w:rFonts w:ascii="MuseoSans300" w:hAnsi="MuseoSans300" w:cs="MuseoSans300"/>
          <w:b/>
          <w:bCs/>
        </w:rPr>
        <w:t>S</w:t>
      </w:r>
      <w:r w:rsidR="006D77BC">
        <w:rPr>
          <w:rFonts w:ascii="MuseoSans300" w:hAnsi="MuseoSans300" w:cs="MuseoSans300"/>
          <w:b/>
          <w:bCs/>
        </w:rPr>
        <w:t xml:space="preserve"> INTERADNMINISTRATIVO</w:t>
      </w:r>
      <w:r w:rsidR="00196C12">
        <w:rPr>
          <w:rFonts w:ascii="MuseoSans300" w:hAnsi="MuseoSans300" w:cs="MuseoSans300"/>
          <w:b/>
          <w:bCs/>
        </w:rPr>
        <w:t>S</w:t>
      </w:r>
      <w:r w:rsidR="006D77BC">
        <w:rPr>
          <w:rFonts w:ascii="MuseoSans300" w:hAnsi="MuseoSans300" w:cs="MuseoSans300"/>
          <w:b/>
          <w:bCs/>
        </w:rPr>
        <w:t xml:space="preserve"> DE ENTREGA</w:t>
      </w:r>
      <w:r w:rsidR="006D77BC" w:rsidRPr="00016712">
        <w:rPr>
          <w:rFonts w:ascii="MuseoSans300" w:hAnsi="MuseoSans300" w:cs="MuseoSans300"/>
          <w:b/>
          <w:bCs/>
        </w:rPr>
        <w:t xml:space="preserve"> NO. </w:t>
      </w:r>
      <w:r w:rsidR="003D63BC">
        <w:rPr>
          <w:rFonts w:ascii="MuseoSans300" w:hAnsi="MuseoSans300" w:cs="MuseoSans300"/>
          <w:b/>
          <w:bCs/>
        </w:rPr>
        <w:t>45</w:t>
      </w:r>
      <w:r w:rsidR="006D77BC">
        <w:rPr>
          <w:rFonts w:ascii="MuseoSans300" w:hAnsi="MuseoSans300" w:cs="MuseoSans300"/>
          <w:b/>
          <w:bCs/>
        </w:rPr>
        <w:t>-</w:t>
      </w:r>
      <w:r w:rsidR="003D63BC">
        <w:rPr>
          <w:rFonts w:ascii="MuseoSans300" w:hAnsi="MuseoSans300" w:cs="MuseoSans300"/>
          <w:b/>
          <w:bCs/>
        </w:rPr>
        <w:t>02</w:t>
      </w:r>
      <w:r w:rsidR="006D77BC" w:rsidRPr="00016712">
        <w:rPr>
          <w:rFonts w:ascii="MuseoSans300" w:hAnsi="MuseoSans300" w:cs="MuseoSans300"/>
          <w:b/>
          <w:bCs/>
        </w:rPr>
        <w:t xml:space="preserve"> </w:t>
      </w:r>
      <w:r w:rsidR="00196C12">
        <w:rPr>
          <w:rFonts w:ascii="MuseoSans300" w:hAnsi="MuseoSans300" w:cs="MuseoSans300"/>
          <w:b/>
          <w:bCs/>
        </w:rPr>
        <w:t xml:space="preserve">Y 318-2024 </w:t>
      </w:r>
      <w:r w:rsidR="006D77BC" w:rsidRPr="00016712">
        <w:rPr>
          <w:rFonts w:ascii="MuseoSans300" w:hAnsi="MuseoSans300" w:cs="MuseoSans300"/>
          <w:b/>
          <w:bCs/>
        </w:rPr>
        <w:t>SUSCRITO</w:t>
      </w:r>
      <w:r w:rsidR="00833338">
        <w:rPr>
          <w:rFonts w:ascii="MuseoSans300" w:hAnsi="MuseoSans300" w:cs="MuseoSans300"/>
          <w:b/>
          <w:bCs/>
        </w:rPr>
        <w:t>S</w:t>
      </w:r>
      <w:r w:rsidR="006D77BC" w:rsidRPr="00016712">
        <w:rPr>
          <w:rFonts w:ascii="MuseoSans300" w:hAnsi="MuseoSans300" w:cs="MuseoSans300"/>
          <w:b/>
          <w:bCs/>
        </w:rPr>
        <w:t xml:space="preserve"> ENTRE EL DADEP Y </w:t>
      </w:r>
      <w:r w:rsidR="006D77BC">
        <w:rPr>
          <w:rFonts w:ascii="MuseoSans300" w:hAnsi="MuseoSans300" w:cs="MuseoSans300"/>
          <w:b/>
          <w:bCs/>
        </w:rPr>
        <w:t xml:space="preserve">EL FONDO DE DESARROLLO LOCAL DE </w:t>
      </w:r>
      <w:r w:rsidR="003D63BC">
        <w:rPr>
          <w:rFonts w:ascii="MuseoSans300" w:hAnsi="MuseoSans300" w:cs="MuseoSans300"/>
          <w:b/>
          <w:bCs/>
        </w:rPr>
        <w:t>TUNJUELITO</w:t>
      </w:r>
    </w:p>
    <w:p w14:paraId="401F0803" w14:textId="77777777" w:rsidR="006E0043" w:rsidRPr="008A250A" w:rsidRDefault="006E0043" w:rsidP="000F3DD4">
      <w:pPr>
        <w:spacing w:after="0" w:line="240" w:lineRule="auto"/>
        <w:jc w:val="both"/>
      </w:pPr>
    </w:p>
    <w:p w14:paraId="1BA9252B" w14:textId="5FBF56E7" w:rsidR="002F3F0D" w:rsidRPr="008A250A" w:rsidRDefault="002F3F0D" w:rsidP="000F3DD4">
      <w:pPr>
        <w:spacing w:after="0" w:line="240" w:lineRule="auto"/>
        <w:jc w:val="both"/>
      </w:pPr>
      <w:r w:rsidRPr="008A250A">
        <w:t>Respetad</w:t>
      </w:r>
      <w:r w:rsidR="003D63BC">
        <w:t>o</w:t>
      </w:r>
      <w:r w:rsidRPr="008A250A">
        <w:t xml:space="preserve"> Doctor</w:t>
      </w:r>
      <w:r w:rsidR="00260F02">
        <w:t xml:space="preserve"> </w:t>
      </w:r>
      <w:r w:rsidR="003D63BC">
        <w:t>Plaza</w:t>
      </w:r>
      <w:r w:rsidRPr="008A250A">
        <w:t xml:space="preserve">, reciba un cordial saludo. </w:t>
      </w:r>
    </w:p>
    <w:p w14:paraId="7FEC1D59" w14:textId="77777777" w:rsidR="002F3F0D" w:rsidRPr="008A250A" w:rsidRDefault="002F3F0D" w:rsidP="000F3DD4">
      <w:pPr>
        <w:spacing w:after="0" w:line="240" w:lineRule="auto"/>
        <w:jc w:val="both"/>
      </w:pPr>
    </w:p>
    <w:p w14:paraId="5513D997" w14:textId="69BD226C" w:rsidR="00360543" w:rsidRDefault="00360543" w:rsidP="00360543">
      <w:pPr>
        <w:spacing w:after="0" w:line="240" w:lineRule="auto"/>
        <w:jc w:val="both"/>
      </w:pPr>
      <w:r>
        <w:t>Con el objetivo de adelantar el seguimiento a</w:t>
      </w:r>
      <w:r w:rsidR="00196C12">
        <w:t xml:space="preserve"> los</w:t>
      </w:r>
      <w:r>
        <w:t xml:space="preserve"> contrat</w:t>
      </w:r>
      <w:r w:rsidR="00196C12">
        <w:t>os</w:t>
      </w:r>
      <w:r>
        <w:t xml:space="preserve"> interadministrativo</w:t>
      </w:r>
      <w:r w:rsidR="00196C12">
        <w:t>s</w:t>
      </w:r>
      <w:r>
        <w:t xml:space="preserve"> de entrega No 45-02 </w:t>
      </w:r>
      <w:r w:rsidR="00196C12">
        <w:t xml:space="preserve">y 318-2024 </w:t>
      </w:r>
      <w:r>
        <w:t>suscrito</w:t>
      </w:r>
      <w:r w:rsidR="00196C12">
        <w:t>s</w:t>
      </w:r>
      <w:r>
        <w:t xml:space="preserve"> entre el Departamento Administrativo de la Defensoría del Espacio Público y El Fondo de Desarrollo Local de Tunjuelito, le informamos en los siguientes términos:</w:t>
      </w:r>
    </w:p>
    <w:p w14:paraId="7B0A4265" w14:textId="77777777" w:rsidR="00324BD3" w:rsidRPr="008A250A" w:rsidRDefault="00324BD3" w:rsidP="001B0419">
      <w:pPr>
        <w:spacing w:after="0" w:line="240" w:lineRule="auto"/>
        <w:jc w:val="both"/>
      </w:pPr>
    </w:p>
    <w:p w14:paraId="0E9C310A" w14:textId="17DE84A5" w:rsidR="00451451" w:rsidRPr="00196C12" w:rsidRDefault="00451451" w:rsidP="00196C12">
      <w:pPr>
        <w:autoSpaceDE w:val="0"/>
        <w:autoSpaceDN w:val="0"/>
        <w:adjustRightInd w:val="0"/>
        <w:spacing w:after="0" w:line="240" w:lineRule="auto"/>
        <w:jc w:val="both"/>
        <w:rPr>
          <w:rFonts w:ascii="MuseoSans-300" w:hAnsi="MuseoSans-300" w:cs="MuseoSans-300"/>
        </w:rPr>
      </w:pPr>
      <w:r w:rsidRPr="00196C12">
        <w:rPr>
          <w:rFonts w:ascii="MuseoSans-300" w:hAnsi="MuseoSans-300" w:cs="MuseoSans-300"/>
        </w:rPr>
        <w:t>Esta entidad designó a los profesionales Juan Guillermo Lesmes; German Alejandro Rodríguez y Pablo Enrique Contreras mediante los memorandos No. 20243050130581; 20243050120321 y 20243050042483 de fecha 13 de septiembre de 2024; 2 de septiembre de 2024 para llevar a cabo el seguimiento del contrato del asunto para verificar el cumplimiento de las obligaciones contraídas con este Departamento Administrativo.</w:t>
      </w:r>
    </w:p>
    <w:p w14:paraId="4E9367A3" w14:textId="5FAFC883" w:rsidR="00196C12" w:rsidRDefault="00196C12" w:rsidP="00196C12">
      <w:pPr>
        <w:autoSpaceDE w:val="0"/>
        <w:autoSpaceDN w:val="0"/>
        <w:adjustRightInd w:val="0"/>
        <w:spacing w:after="0" w:line="240" w:lineRule="auto"/>
        <w:jc w:val="both"/>
        <w:rPr>
          <w:rFonts w:ascii="MuseoSans-300" w:hAnsi="MuseoSans-300" w:cs="MuseoSans-300"/>
        </w:rPr>
      </w:pPr>
    </w:p>
    <w:p w14:paraId="75AC40CC" w14:textId="6BC407C7" w:rsidR="00196C12" w:rsidRPr="00196C12" w:rsidRDefault="00196C12" w:rsidP="00196C12">
      <w:pPr>
        <w:autoSpaceDE w:val="0"/>
        <w:autoSpaceDN w:val="0"/>
        <w:adjustRightInd w:val="0"/>
        <w:spacing w:after="0" w:line="240" w:lineRule="auto"/>
        <w:jc w:val="both"/>
        <w:rPr>
          <w:rFonts w:ascii="MuseoSans-300" w:hAnsi="MuseoSans-300" w:cs="MuseoSans-300"/>
          <w:b/>
          <w:bCs/>
          <w:u w:val="single"/>
        </w:rPr>
      </w:pPr>
      <w:r w:rsidRPr="00196C12">
        <w:rPr>
          <w:rFonts w:ascii="MuseoSans-300" w:hAnsi="MuseoSans-300" w:cs="MuseoSans-300"/>
          <w:b/>
          <w:bCs/>
          <w:u w:val="single"/>
        </w:rPr>
        <w:t>Convenio No 45-02 RUPI 2-1438</w:t>
      </w:r>
    </w:p>
    <w:p w14:paraId="5C8B44A6" w14:textId="77FE5B3B" w:rsidR="00451451" w:rsidRDefault="00451451" w:rsidP="00451451">
      <w:pPr>
        <w:autoSpaceDE w:val="0"/>
        <w:autoSpaceDN w:val="0"/>
        <w:adjustRightInd w:val="0"/>
        <w:spacing w:after="0" w:line="240" w:lineRule="auto"/>
        <w:jc w:val="both"/>
        <w:rPr>
          <w:rFonts w:ascii="MuseoSans-300" w:hAnsi="MuseoSans-300" w:cs="MuseoSans-300"/>
        </w:rPr>
      </w:pPr>
    </w:p>
    <w:p w14:paraId="27DD78A6" w14:textId="5AECE6AB" w:rsidR="00451451" w:rsidRPr="00196C12" w:rsidRDefault="00451451" w:rsidP="00196C12">
      <w:pPr>
        <w:pStyle w:val="Prrafodelista"/>
        <w:numPr>
          <w:ilvl w:val="0"/>
          <w:numId w:val="11"/>
        </w:numPr>
        <w:autoSpaceDE w:val="0"/>
        <w:autoSpaceDN w:val="0"/>
        <w:adjustRightInd w:val="0"/>
        <w:spacing w:after="0" w:line="240" w:lineRule="auto"/>
        <w:jc w:val="both"/>
        <w:rPr>
          <w:rFonts w:ascii="MuseoSans-300" w:hAnsi="MuseoSans-300" w:cs="MuseoSans-300"/>
        </w:rPr>
      </w:pPr>
      <w:r w:rsidRPr="00196C12">
        <w:rPr>
          <w:rFonts w:ascii="MuseoSans-300" w:hAnsi="MuseoSans-300" w:cs="MuseoSans-300"/>
        </w:rPr>
        <w:t xml:space="preserve">Con el objetivo de realizar el seguimiento a las obligaciones contractuales del contrato, es necesario que el Fondo de Desarrollo Local de </w:t>
      </w:r>
      <w:r w:rsidR="00196C12" w:rsidRPr="00196C12">
        <w:rPr>
          <w:rFonts w:ascii="MuseoSans-300" w:hAnsi="MuseoSans-300" w:cs="MuseoSans-300"/>
        </w:rPr>
        <w:t>Tunjuelito</w:t>
      </w:r>
      <w:r w:rsidR="00D16FD6" w:rsidRPr="00196C12">
        <w:rPr>
          <w:rFonts w:ascii="MuseoSans-300" w:hAnsi="MuseoSans-300" w:cs="MuseoSans-300"/>
        </w:rPr>
        <w:t xml:space="preserve"> </w:t>
      </w:r>
      <w:r w:rsidRPr="00196C12">
        <w:rPr>
          <w:rFonts w:ascii="MuseoSans-300" w:hAnsi="MuseoSans-300" w:cs="MuseoSans-300"/>
        </w:rPr>
        <w:t xml:space="preserve">allegue la copia de la póliza global actualizada y con amparo vigente 2024, donde garantice la conservación del inmueble entregado, como se estipula en la cláusula </w:t>
      </w:r>
      <w:r w:rsidR="00196C12" w:rsidRPr="00196C12">
        <w:rPr>
          <w:rFonts w:ascii="MuseoSans-300" w:hAnsi="MuseoSans-300" w:cs="MuseoSans-300"/>
        </w:rPr>
        <w:t>cuarta</w:t>
      </w:r>
      <w:r w:rsidRPr="00196C12">
        <w:rPr>
          <w:rFonts w:ascii="MuseoSans-300" w:hAnsi="MuseoSans-300" w:cs="MuseoSans-300"/>
        </w:rPr>
        <w:t xml:space="preserve"> del Co</w:t>
      </w:r>
      <w:r w:rsidR="00196C12" w:rsidRPr="00196C12">
        <w:rPr>
          <w:rFonts w:ascii="MuseoSans-300" w:hAnsi="MuseoSans-300" w:cs="MuseoSans-300"/>
        </w:rPr>
        <w:t>nvenio</w:t>
      </w:r>
      <w:r w:rsidR="00D16FD6" w:rsidRPr="00196C12">
        <w:rPr>
          <w:rFonts w:ascii="MuseoSans-300" w:hAnsi="MuseoSans-300" w:cs="MuseoSans-300"/>
        </w:rPr>
        <w:t xml:space="preserve"> numeral </w:t>
      </w:r>
      <w:r w:rsidR="00196C12" w:rsidRPr="00196C12">
        <w:rPr>
          <w:rFonts w:ascii="MuseoSans-300" w:hAnsi="MuseoSans-300" w:cs="MuseoSans-300"/>
        </w:rPr>
        <w:t>2 punto d)</w:t>
      </w:r>
      <w:r w:rsidRPr="00196C12">
        <w:rPr>
          <w:rFonts w:ascii="MuseoSans-300" w:hAnsi="MuseoSans-300" w:cs="MuseoSans-300"/>
        </w:rPr>
        <w:t>:</w:t>
      </w:r>
    </w:p>
    <w:p w14:paraId="159D2D45" w14:textId="569DE1EB" w:rsidR="00451451" w:rsidRPr="00451451" w:rsidRDefault="00451451" w:rsidP="00451451">
      <w:pPr>
        <w:autoSpaceDE w:val="0"/>
        <w:autoSpaceDN w:val="0"/>
        <w:adjustRightInd w:val="0"/>
        <w:spacing w:after="0" w:line="240" w:lineRule="auto"/>
        <w:jc w:val="both"/>
        <w:rPr>
          <w:rFonts w:ascii="MuseoSans-300" w:hAnsi="MuseoSans-300" w:cs="MuseoSans-300"/>
        </w:rPr>
      </w:pPr>
    </w:p>
    <w:p w14:paraId="7A80E4F5" w14:textId="081B6F50" w:rsidR="00451451" w:rsidRPr="00196C12" w:rsidRDefault="00451451" w:rsidP="00451451">
      <w:pPr>
        <w:pStyle w:val="Prrafodelista"/>
        <w:autoSpaceDE w:val="0"/>
        <w:autoSpaceDN w:val="0"/>
        <w:adjustRightInd w:val="0"/>
        <w:spacing w:after="0" w:line="240" w:lineRule="auto"/>
        <w:jc w:val="both"/>
        <w:rPr>
          <w:rFonts w:ascii="MuseoSans-300" w:hAnsi="MuseoSans-300" w:cs="MuseoSans-300"/>
          <w:sz w:val="23"/>
          <w:szCs w:val="23"/>
        </w:rPr>
      </w:pPr>
      <w:r w:rsidRPr="00451451">
        <w:rPr>
          <w:rFonts w:ascii="MuseoSans-300" w:hAnsi="MuseoSans-300" w:cs="MuseoSans-300"/>
          <w:i/>
          <w:iCs/>
          <w:sz w:val="23"/>
          <w:szCs w:val="23"/>
        </w:rPr>
        <w:t>“</w:t>
      </w:r>
      <w:r w:rsidR="00196C12">
        <w:rPr>
          <w:rFonts w:ascii="MuseoSans-300" w:hAnsi="MuseoSans-300" w:cs="MuseoSans-300"/>
          <w:i/>
          <w:iCs/>
          <w:sz w:val="23"/>
          <w:szCs w:val="23"/>
        </w:rPr>
        <w:t xml:space="preserve">La suscripción de las pólizas que sean requeridas sobre el inmueble con una compañía de seguros legalmente reconocida, tal como lo ordena el artículo 107 de la ley 42 de 1993, allegando a </w:t>
      </w:r>
      <w:r w:rsidR="00196C12" w:rsidRPr="00196C12">
        <w:rPr>
          <w:rFonts w:ascii="MuseoSans-300" w:hAnsi="MuseoSans-300" w:cs="MuseoSans-300"/>
          <w:b/>
          <w:bCs/>
          <w:i/>
          <w:iCs/>
          <w:sz w:val="23"/>
          <w:szCs w:val="23"/>
        </w:rPr>
        <w:t>LA DEFENSORÍA DEL ESPACIO PÚBLICO</w:t>
      </w:r>
      <w:r w:rsidR="00196C12">
        <w:rPr>
          <w:rFonts w:ascii="MuseoSans-300" w:hAnsi="MuseoSans-300" w:cs="MuseoSans-300"/>
          <w:b/>
          <w:bCs/>
          <w:i/>
          <w:iCs/>
          <w:sz w:val="23"/>
          <w:szCs w:val="23"/>
        </w:rPr>
        <w:t xml:space="preserve"> </w:t>
      </w:r>
      <w:r w:rsidR="00196C12">
        <w:rPr>
          <w:rFonts w:ascii="MuseoSans-300" w:hAnsi="MuseoSans-300" w:cs="MuseoSans-300"/>
          <w:i/>
          <w:iCs/>
          <w:sz w:val="23"/>
          <w:szCs w:val="23"/>
        </w:rPr>
        <w:t xml:space="preserve">fotocopia de </w:t>
      </w:r>
      <w:proofErr w:type="gramStart"/>
      <w:r w:rsidR="00196C12">
        <w:rPr>
          <w:rFonts w:ascii="MuseoSans-300" w:hAnsi="MuseoSans-300" w:cs="MuseoSans-300"/>
          <w:i/>
          <w:iCs/>
          <w:sz w:val="23"/>
          <w:szCs w:val="23"/>
        </w:rPr>
        <w:t>las mismas</w:t>
      </w:r>
      <w:proofErr w:type="gramEnd"/>
      <w:r w:rsidR="00196C12">
        <w:rPr>
          <w:rFonts w:ascii="MuseoSans-300" w:hAnsi="MuseoSans-300" w:cs="MuseoSans-300"/>
          <w:i/>
          <w:iCs/>
          <w:sz w:val="23"/>
          <w:szCs w:val="23"/>
        </w:rPr>
        <w:t xml:space="preserve"> una vez se constituyan…”</w:t>
      </w:r>
    </w:p>
    <w:p w14:paraId="68B567D1" w14:textId="063626B9" w:rsidR="0004224F" w:rsidRDefault="0004224F" w:rsidP="00451451">
      <w:pPr>
        <w:pStyle w:val="Prrafodelista"/>
        <w:autoSpaceDE w:val="0"/>
        <w:autoSpaceDN w:val="0"/>
        <w:adjustRightInd w:val="0"/>
        <w:spacing w:after="0" w:line="240" w:lineRule="auto"/>
        <w:jc w:val="both"/>
        <w:rPr>
          <w:rFonts w:ascii="MuseoSans-300" w:hAnsi="MuseoSans-300" w:cs="MuseoSans-300"/>
          <w:sz w:val="23"/>
          <w:szCs w:val="23"/>
        </w:rPr>
      </w:pPr>
    </w:p>
    <w:p w14:paraId="7F3C50D4" w14:textId="57E2812A" w:rsidR="00451451" w:rsidRDefault="00451451" w:rsidP="00196C12">
      <w:pPr>
        <w:pStyle w:val="Default"/>
        <w:numPr>
          <w:ilvl w:val="0"/>
          <w:numId w:val="11"/>
        </w:numPr>
        <w:jc w:val="both"/>
        <w:rPr>
          <w:rFonts w:ascii="MuseoSans-300" w:hAnsi="MuseoSans-300" w:cs="MuseoSans-300"/>
          <w:sz w:val="22"/>
          <w:szCs w:val="22"/>
        </w:rPr>
      </w:pPr>
      <w:r w:rsidRPr="008A1C06">
        <w:rPr>
          <w:rFonts w:ascii="MuseoSans-300" w:hAnsi="MuseoSans-300" w:cs="MuseoSans-300"/>
          <w:sz w:val="22"/>
          <w:szCs w:val="22"/>
        </w:rPr>
        <w:lastRenderedPageBreak/>
        <w:t xml:space="preserve">Por otra parte, le solicitamos remitir </w:t>
      </w:r>
      <w:r w:rsidR="00D7595B">
        <w:rPr>
          <w:rFonts w:ascii="MuseoSans-300" w:hAnsi="MuseoSans-300" w:cs="MuseoSans-300"/>
          <w:sz w:val="22"/>
          <w:szCs w:val="22"/>
        </w:rPr>
        <w:t xml:space="preserve">informe de </w:t>
      </w:r>
      <w:r w:rsidRPr="008A1C06">
        <w:rPr>
          <w:rFonts w:ascii="MuseoSans-300" w:hAnsi="MuseoSans-300" w:cs="MuseoSans-300"/>
          <w:sz w:val="22"/>
          <w:szCs w:val="22"/>
        </w:rPr>
        <w:t>los servicios públicos con sus respectivas órdenes de pago del año en curso, donde dan cuenta de las acciones adelantadas en calidad de administradores del predio o de lo contrario presentarlos para su revisión, junto con el registro fotográfico donde se evidencie el estado físico actual.</w:t>
      </w:r>
    </w:p>
    <w:p w14:paraId="484D346F" w14:textId="77777777" w:rsidR="00833D1F" w:rsidRPr="00833D1F" w:rsidRDefault="00833D1F" w:rsidP="00833D1F">
      <w:pPr>
        <w:pStyle w:val="Default"/>
        <w:ind w:left="720"/>
        <w:jc w:val="both"/>
        <w:rPr>
          <w:rFonts w:ascii="MuseoSans-300" w:hAnsi="MuseoSans-300" w:cs="MuseoSans-300"/>
          <w:sz w:val="22"/>
          <w:szCs w:val="22"/>
        </w:rPr>
      </w:pPr>
    </w:p>
    <w:p w14:paraId="54E17285" w14:textId="59C498BC" w:rsidR="00833D1F" w:rsidRDefault="00833D1F" w:rsidP="00196C12">
      <w:pPr>
        <w:pStyle w:val="Prrafodelista"/>
        <w:numPr>
          <w:ilvl w:val="0"/>
          <w:numId w:val="11"/>
        </w:numPr>
        <w:autoSpaceDE w:val="0"/>
        <w:autoSpaceDN w:val="0"/>
        <w:adjustRightInd w:val="0"/>
        <w:spacing w:after="0" w:line="240" w:lineRule="auto"/>
        <w:ind w:left="709"/>
        <w:jc w:val="both"/>
        <w:rPr>
          <w:rFonts w:ascii="MuseoSans-300" w:hAnsi="MuseoSans-300" w:cs="MuseoSans-300"/>
        </w:rPr>
      </w:pPr>
      <w:r>
        <w:rPr>
          <w:rFonts w:ascii="MuseoSans-300" w:hAnsi="MuseoSans-300" w:cs="MuseoSans-300"/>
        </w:rPr>
        <w:t>El DADEP dentro de sus funciones de supervisión se encuentra en disposición de realizar visita técnica de seguimiento a las instalaciones de</w:t>
      </w:r>
      <w:r w:rsidR="00360543">
        <w:rPr>
          <w:rFonts w:ascii="MuseoSans-300" w:hAnsi="MuseoSans-300" w:cs="MuseoSans-300"/>
        </w:rPr>
        <w:t xml:space="preserve">l predio con RUPI 2-1438 </w:t>
      </w:r>
      <w:r>
        <w:rPr>
          <w:rFonts w:ascii="MuseoSans-300" w:hAnsi="MuseoSans-300" w:cs="MuseoSans-300"/>
        </w:rPr>
        <w:t xml:space="preserve">con el fin de evaluar el estado de la edificación y poder constatar la </w:t>
      </w:r>
      <w:r w:rsidR="00360543">
        <w:rPr>
          <w:rFonts w:ascii="MuseoSans-300" w:hAnsi="MuseoSans-300" w:cs="MuseoSans-300"/>
        </w:rPr>
        <w:t>subsanación de las observaciones realizadas en la última visita de seguimiento relacionadas con el estado general de la edificación</w:t>
      </w:r>
      <w:r>
        <w:rPr>
          <w:rFonts w:ascii="MuseoSans-300" w:hAnsi="MuseoSans-300" w:cs="MuseoSans-300"/>
        </w:rPr>
        <w:t xml:space="preserve">. Por esto disponemos el día </w:t>
      </w:r>
      <w:r w:rsidR="004F2C44">
        <w:rPr>
          <w:rFonts w:ascii="MuseoSans-300" w:hAnsi="MuseoSans-300" w:cs="MuseoSans-300"/>
        </w:rPr>
        <w:t>23</w:t>
      </w:r>
      <w:r>
        <w:rPr>
          <w:rFonts w:ascii="MuseoSans-300" w:hAnsi="MuseoSans-300" w:cs="MuseoSans-300"/>
        </w:rPr>
        <w:t xml:space="preserve"> de </w:t>
      </w:r>
      <w:r w:rsidR="00360543">
        <w:rPr>
          <w:rFonts w:ascii="MuseoSans-300" w:hAnsi="MuseoSans-300" w:cs="MuseoSans-300"/>
        </w:rPr>
        <w:t>diciembre</w:t>
      </w:r>
      <w:r>
        <w:rPr>
          <w:rFonts w:ascii="MuseoSans-300" w:hAnsi="MuseoSans-300" w:cs="MuseoSans-300"/>
        </w:rPr>
        <w:t xml:space="preserve"> de 2024 en horas de la mañana para realizar la visita. </w:t>
      </w:r>
    </w:p>
    <w:p w14:paraId="1BF9E224" w14:textId="77777777" w:rsidR="00BA7FCB" w:rsidRPr="00BA7FCB" w:rsidRDefault="00BA7FCB" w:rsidP="00BA7FCB">
      <w:pPr>
        <w:pStyle w:val="Prrafodelista"/>
        <w:rPr>
          <w:rFonts w:ascii="MuseoSans-300" w:hAnsi="MuseoSans-300" w:cs="MuseoSans-300"/>
        </w:rPr>
      </w:pPr>
    </w:p>
    <w:p w14:paraId="66245C68" w14:textId="36CF1B7C" w:rsidR="00BA7FCB" w:rsidRDefault="00BA7FCB" w:rsidP="00BA7FCB">
      <w:pPr>
        <w:autoSpaceDE w:val="0"/>
        <w:autoSpaceDN w:val="0"/>
        <w:adjustRightInd w:val="0"/>
        <w:spacing w:after="0" w:line="240" w:lineRule="auto"/>
        <w:jc w:val="both"/>
        <w:rPr>
          <w:rFonts w:ascii="MuseoSans-300" w:hAnsi="MuseoSans-300" w:cs="MuseoSans-300"/>
          <w:b/>
          <w:bCs/>
          <w:u w:val="single"/>
        </w:rPr>
      </w:pPr>
      <w:r w:rsidRPr="00BA7FCB">
        <w:rPr>
          <w:rFonts w:ascii="MuseoSans-300" w:hAnsi="MuseoSans-300" w:cs="MuseoSans-300"/>
          <w:b/>
          <w:bCs/>
          <w:u w:val="single"/>
        </w:rPr>
        <w:t>Convenio 318-2024 RUPI 1453-45-1</w:t>
      </w:r>
    </w:p>
    <w:p w14:paraId="425E2C21" w14:textId="31CFBDCA" w:rsidR="00BA7FCB" w:rsidRPr="00BA7FCB" w:rsidRDefault="00BA7FCB" w:rsidP="00BA7FCB">
      <w:pPr>
        <w:autoSpaceDE w:val="0"/>
        <w:autoSpaceDN w:val="0"/>
        <w:adjustRightInd w:val="0"/>
        <w:spacing w:after="0" w:line="240" w:lineRule="auto"/>
        <w:jc w:val="both"/>
        <w:rPr>
          <w:rFonts w:ascii="MuseoSans-300" w:hAnsi="MuseoSans-300" w:cs="MuseoSans-300"/>
          <w:u w:val="single"/>
        </w:rPr>
      </w:pPr>
    </w:p>
    <w:p w14:paraId="09B0B305" w14:textId="79F0BB15" w:rsidR="00BA7FCB" w:rsidRDefault="00BA7FCB" w:rsidP="00BA7FCB">
      <w:pPr>
        <w:pStyle w:val="Prrafodelista"/>
        <w:numPr>
          <w:ilvl w:val="0"/>
          <w:numId w:val="14"/>
        </w:numPr>
        <w:autoSpaceDE w:val="0"/>
        <w:autoSpaceDN w:val="0"/>
        <w:adjustRightInd w:val="0"/>
        <w:spacing w:after="0" w:line="240" w:lineRule="auto"/>
        <w:jc w:val="both"/>
        <w:rPr>
          <w:rFonts w:ascii="MuseoSans-300" w:hAnsi="MuseoSans-300" w:cs="MuseoSans-300"/>
        </w:rPr>
      </w:pPr>
      <w:r>
        <w:rPr>
          <w:rFonts w:ascii="MuseoSans-300" w:hAnsi="MuseoSans-300" w:cs="MuseoSans-300"/>
        </w:rPr>
        <w:t xml:space="preserve">Una vez realizada la reunión de seguimiento el día 6 de noviembre del presente año en las instalaciones de la alcaldía, </w:t>
      </w:r>
      <w:r w:rsidR="00CA10DD">
        <w:rPr>
          <w:rFonts w:ascii="MuseoSans-300" w:hAnsi="MuseoSans-300" w:cs="MuseoSans-300"/>
        </w:rPr>
        <w:t>junto con el equipo de infraestructura y almacén se constató que sobre el predio existía un proceso de mantenimiento que tenía previsto terminarse el 15 de noviembre con el objetivo de incluirlo en la entrega. Por tanto, solicitamos se nos allegue la terminación del contrato de mantenimiento con el acta de liquidación para su revisión y archivo en el expediente.</w:t>
      </w:r>
    </w:p>
    <w:p w14:paraId="02416C56" w14:textId="302E5B26" w:rsidR="00CA10DD" w:rsidRDefault="00CA10DD" w:rsidP="00CA10DD">
      <w:pPr>
        <w:autoSpaceDE w:val="0"/>
        <w:autoSpaceDN w:val="0"/>
        <w:adjustRightInd w:val="0"/>
        <w:spacing w:after="0" w:line="240" w:lineRule="auto"/>
        <w:jc w:val="both"/>
        <w:rPr>
          <w:rFonts w:ascii="MuseoSans-300" w:hAnsi="MuseoSans-300" w:cs="MuseoSans-300"/>
        </w:rPr>
      </w:pPr>
    </w:p>
    <w:p w14:paraId="7D6B7D45" w14:textId="07952B44" w:rsidR="00CA10DD" w:rsidRDefault="00CA10DD" w:rsidP="00CA10DD">
      <w:pPr>
        <w:pStyle w:val="Prrafodelista"/>
        <w:numPr>
          <w:ilvl w:val="0"/>
          <w:numId w:val="14"/>
        </w:numPr>
        <w:autoSpaceDE w:val="0"/>
        <w:autoSpaceDN w:val="0"/>
        <w:adjustRightInd w:val="0"/>
        <w:spacing w:after="0" w:line="240" w:lineRule="auto"/>
        <w:jc w:val="both"/>
        <w:rPr>
          <w:rFonts w:ascii="MuseoSans-300" w:hAnsi="MuseoSans-300" w:cs="MuseoSans-300"/>
        </w:rPr>
      </w:pPr>
      <w:r>
        <w:rPr>
          <w:rFonts w:ascii="MuseoSans-300" w:hAnsi="MuseoSans-300" w:cs="MuseoSans-300"/>
        </w:rPr>
        <w:t xml:space="preserve">De igual manera solicitamos se nos allegue el informe referido al pago de servicios públicos que se han realizado a la fecha incluyendo el avalúo de la edificación con la póliza global actualizada con el amparo vigente 2024 donde se garantice la conservación del inmueble. </w:t>
      </w:r>
    </w:p>
    <w:p w14:paraId="00A98C06" w14:textId="3CEF9E49" w:rsidR="00CA10DD" w:rsidRDefault="00CA10DD" w:rsidP="00CA10DD">
      <w:pPr>
        <w:autoSpaceDE w:val="0"/>
        <w:autoSpaceDN w:val="0"/>
        <w:adjustRightInd w:val="0"/>
        <w:spacing w:after="0" w:line="240" w:lineRule="auto"/>
        <w:jc w:val="both"/>
        <w:rPr>
          <w:rFonts w:ascii="MuseoSans-300" w:hAnsi="MuseoSans-300" w:cs="MuseoSans-300"/>
        </w:rPr>
      </w:pPr>
    </w:p>
    <w:p w14:paraId="1908F330" w14:textId="77777777" w:rsidR="00CA10DD" w:rsidRDefault="00CA10DD" w:rsidP="00CA10DD">
      <w:pPr>
        <w:spacing w:after="0" w:line="240" w:lineRule="auto"/>
        <w:jc w:val="both"/>
      </w:pPr>
      <w:r>
        <w:t xml:space="preserve">De acuerdo con lo anterior, solicitamos que en un término perentorio no mayor a cinco (5) días al recibo de la presente comunicación sean allegados a nuestras dependencias los documentos mencionados con anterioridad los cuales puede presentarlos a través de los canales virtuales de radicación que dispuso esta entidad, entre ellos el correo electrónico </w:t>
      </w:r>
      <w:hyperlink r:id="rId9" w:history="1">
        <w:r w:rsidRPr="008E4EC7">
          <w:t>dadepbogota@dadep.gov.co</w:t>
        </w:r>
      </w:hyperlink>
      <w:r w:rsidRPr="008E4EC7">
        <w:t>.</w:t>
      </w:r>
    </w:p>
    <w:p w14:paraId="62DA40FF" w14:textId="282D195B" w:rsidR="00451451" w:rsidRDefault="00451451" w:rsidP="00451451">
      <w:pPr>
        <w:autoSpaceDE w:val="0"/>
        <w:autoSpaceDN w:val="0"/>
        <w:adjustRightInd w:val="0"/>
        <w:spacing w:after="0" w:line="240" w:lineRule="auto"/>
        <w:rPr>
          <w:rFonts w:ascii="MuseoSans-300" w:hAnsi="MuseoSans-300" w:cs="MuseoSans-300"/>
        </w:rPr>
      </w:pPr>
    </w:p>
    <w:p w14:paraId="13F5B0DF" w14:textId="57569A91" w:rsidR="008A250A" w:rsidRDefault="008A250A" w:rsidP="00451451">
      <w:pPr>
        <w:autoSpaceDE w:val="0"/>
        <w:autoSpaceDN w:val="0"/>
        <w:adjustRightInd w:val="0"/>
        <w:spacing w:after="0" w:line="240" w:lineRule="auto"/>
      </w:pPr>
      <w:r w:rsidRPr="008A250A">
        <w:t>Sin otro particular, quedamos atentos a cualquier inquietud.</w:t>
      </w:r>
    </w:p>
    <w:p w14:paraId="0A8CFAE2" w14:textId="7B7500E6" w:rsidR="008A250A" w:rsidRDefault="008A250A" w:rsidP="008A250A">
      <w:pPr>
        <w:spacing w:after="0" w:line="240" w:lineRule="auto"/>
        <w:jc w:val="both"/>
      </w:pPr>
      <w:r w:rsidRPr="008A250A">
        <w:t>Atentamente,</w:t>
      </w:r>
    </w:p>
    <w:p w14:paraId="52B07A74" w14:textId="77777777" w:rsidR="00671244" w:rsidRPr="008A250A" w:rsidRDefault="00671244" w:rsidP="008A250A">
      <w:pPr>
        <w:spacing w:after="0" w:line="240" w:lineRule="auto"/>
        <w:jc w:val="both"/>
      </w:pPr>
    </w:p>
    <w:p w14:paraId="488B0E4A" w14:textId="32E63F97" w:rsidR="008A250A" w:rsidRPr="008A250A" w:rsidRDefault="008A250A" w:rsidP="008A250A">
      <w:pPr>
        <w:spacing w:after="0" w:line="240" w:lineRule="auto"/>
        <w:jc w:val="both"/>
      </w:pPr>
    </w:p>
    <w:p w14:paraId="19B00F31" w14:textId="32F738D6" w:rsidR="008A250A" w:rsidRPr="008A250A" w:rsidRDefault="008A250A" w:rsidP="008A250A">
      <w:pPr>
        <w:spacing w:after="0" w:line="240" w:lineRule="auto"/>
        <w:jc w:val="both"/>
      </w:pPr>
    </w:p>
    <w:p w14:paraId="12438A45" w14:textId="59E70751" w:rsidR="008A250A" w:rsidRPr="008A250A" w:rsidRDefault="008A250A" w:rsidP="008A250A">
      <w:pPr>
        <w:spacing w:after="0" w:line="240" w:lineRule="auto"/>
        <w:jc w:val="both"/>
        <w:rPr>
          <w:b/>
          <w:lang w:val="es-ES"/>
        </w:rPr>
      </w:pPr>
      <w:r w:rsidRPr="008A250A">
        <w:rPr>
          <w:b/>
          <w:lang w:val="es-ES"/>
        </w:rPr>
        <w:t>INGRID RUSINQUE OSORIO</w:t>
      </w:r>
    </w:p>
    <w:p w14:paraId="441C26C6" w14:textId="5A146F2B" w:rsidR="008A250A" w:rsidRPr="008A250A" w:rsidRDefault="008A250A" w:rsidP="008A250A">
      <w:pPr>
        <w:spacing w:after="0" w:line="240" w:lineRule="auto"/>
        <w:jc w:val="both"/>
        <w:rPr>
          <w:lang w:val="es-ES"/>
        </w:rPr>
      </w:pPr>
      <w:r w:rsidRPr="008A250A">
        <w:rPr>
          <w:lang w:val="es-ES"/>
        </w:rPr>
        <w:t xml:space="preserve">Subdirectora de Gestión Inmobiliaria y del Espacio Público </w:t>
      </w:r>
    </w:p>
    <w:p w14:paraId="07084C21" w14:textId="4121517A" w:rsidR="008A250A" w:rsidRDefault="00E073D0" w:rsidP="008A250A">
      <w:pPr>
        <w:spacing w:after="0" w:line="240" w:lineRule="auto"/>
        <w:jc w:val="both"/>
        <w:rPr>
          <w:color w:val="000000"/>
          <w:sz w:val="16"/>
          <w:szCs w:val="16"/>
        </w:rPr>
      </w:pPr>
      <w:r>
        <w:rPr>
          <w:noProof/>
          <w:sz w:val="18"/>
          <w:szCs w:val="18"/>
        </w:rPr>
        <w:drawing>
          <wp:anchor distT="0" distB="0" distL="114300" distR="114300" simplePos="0" relativeHeight="251658240" behindDoc="1" locked="0" layoutInCell="1" allowOverlap="1" wp14:anchorId="55823A4A" wp14:editId="102E99EB">
            <wp:simplePos x="0" y="0"/>
            <wp:positionH relativeFrom="column">
              <wp:posOffset>3863340</wp:posOffset>
            </wp:positionH>
            <wp:positionV relativeFrom="paragraph">
              <wp:posOffset>124460</wp:posOffset>
            </wp:positionV>
            <wp:extent cx="142875" cy="181841"/>
            <wp:effectExtent l="0" t="0" r="0" b="8890"/>
            <wp:wrapNone/>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42875" cy="181841"/>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8A250A">
        <w:rPr>
          <w:color w:val="000000"/>
          <w:sz w:val="16"/>
          <w:szCs w:val="16"/>
        </w:rPr>
        <w:tab/>
      </w:r>
      <w:r w:rsidR="008A250A">
        <w:rPr>
          <w:color w:val="000000"/>
          <w:sz w:val="16"/>
          <w:szCs w:val="16"/>
        </w:rPr>
        <w:tab/>
      </w:r>
      <w:r w:rsidR="008A250A">
        <w:rPr>
          <w:color w:val="000000"/>
          <w:sz w:val="16"/>
          <w:szCs w:val="16"/>
        </w:rPr>
        <w:tab/>
      </w:r>
    </w:p>
    <w:p w14:paraId="1276EC66" w14:textId="7757B41B" w:rsidR="00833D1F" w:rsidRPr="008A250A" w:rsidRDefault="008A250A" w:rsidP="008A250A">
      <w:pPr>
        <w:spacing w:after="0" w:line="240" w:lineRule="auto"/>
        <w:jc w:val="both"/>
        <w:rPr>
          <w:sz w:val="18"/>
          <w:szCs w:val="18"/>
        </w:rPr>
      </w:pPr>
      <w:r w:rsidRPr="008A250A">
        <w:rPr>
          <w:sz w:val="18"/>
          <w:szCs w:val="18"/>
        </w:rPr>
        <w:t>Proyectó:</w:t>
      </w:r>
      <w:r w:rsidRPr="008A250A">
        <w:rPr>
          <w:sz w:val="18"/>
          <w:szCs w:val="18"/>
        </w:rPr>
        <w:tab/>
      </w:r>
      <w:r w:rsidRPr="008A250A">
        <w:rPr>
          <w:sz w:val="18"/>
          <w:szCs w:val="18"/>
        </w:rPr>
        <w:tab/>
      </w:r>
      <w:r w:rsidR="0051482D">
        <w:rPr>
          <w:sz w:val="18"/>
          <w:szCs w:val="18"/>
        </w:rPr>
        <w:t xml:space="preserve">                 Juan Guillermo Lesmes Hernández</w:t>
      </w:r>
      <w:r w:rsidRPr="008A250A">
        <w:rPr>
          <w:sz w:val="18"/>
          <w:szCs w:val="18"/>
        </w:rPr>
        <w:t>– Contratista SGIEP</w:t>
      </w:r>
    </w:p>
    <w:p w14:paraId="6A2392B3" w14:textId="7AA572B4" w:rsidR="008A250A" w:rsidRDefault="008A250A" w:rsidP="008A250A">
      <w:pPr>
        <w:spacing w:after="0" w:line="240" w:lineRule="auto"/>
        <w:jc w:val="both"/>
        <w:rPr>
          <w:sz w:val="18"/>
          <w:szCs w:val="18"/>
        </w:rPr>
      </w:pPr>
      <w:r w:rsidRPr="008A250A">
        <w:rPr>
          <w:sz w:val="18"/>
          <w:szCs w:val="18"/>
        </w:rPr>
        <w:t>Revisó:</w:t>
      </w:r>
      <w:r w:rsidRPr="008A250A">
        <w:rPr>
          <w:sz w:val="18"/>
          <w:szCs w:val="18"/>
        </w:rPr>
        <w:tab/>
      </w:r>
      <w:r w:rsidRPr="008A250A">
        <w:rPr>
          <w:sz w:val="18"/>
          <w:szCs w:val="18"/>
        </w:rPr>
        <w:tab/>
      </w:r>
      <w:r w:rsidRPr="008A250A">
        <w:rPr>
          <w:sz w:val="18"/>
          <w:szCs w:val="18"/>
        </w:rPr>
        <w:tab/>
      </w:r>
      <w:r w:rsidR="00451451">
        <w:rPr>
          <w:sz w:val="18"/>
          <w:szCs w:val="18"/>
        </w:rPr>
        <w:t>Pablo Enrique Contreras</w:t>
      </w:r>
      <w:r w:rsidR="00451451" w:rsidRPr="008A250A">
        <w:rPr>
          <w:sz w:val="18"/>
          <w:szCs w:val="18"/>
        </w:rPr>
        <w:t xml:space="preserve"> – </w:t>
      </w:r>
      <w:r w:rsidR="00451451">
        <w:rPr>
          <w:sz w:val="18"/>
          <w:szCs w:val="18"/>
        </w:rPr>
        <w:t>Supervisor</w:t>
      </w:r>
      <w:r w:rsidR="00451451" w:rsidRPr="008A250A">
        <w:rPr>
          <w:sz w:val="18"/>
          <w:szCs w:val="18"/>
        </w:rPr>
        <w:t xml:space="preserve"> SGIEP</w:t>
      </w:r>
    </w:p>
    <w:p w14:paraId="382E702F" w14:textId="52647DED" w:rsidR="00833D1F" w:rsidRPr="008A250A" w:rsidRDefault="00833D1F" w:rsidP="008A250A">
      <w:pPr>
        <w:spacing w:after="0" w:line="240" w:lineRule="auto"/>
        <w:jc w:val="both"/>
        <w:rPr>
          <w:sz w:val="18"/>
          <w:szCs w:val="18"/>
        </w:rPr>
      </w:pPr>
      <w:r>
        <w:rPr>
          <w:sz w:val="18"/>
          <w:szCs w:val="18"/>
        </w:rPr>
        <w:t xml:space="preserve">                                                    German Alejandro Rodríguez - Contratista SGIEP </w:t>
      </w:r>
    </w:p>
    <w:p w14:paraId="71BFD1C3" w14:textId="6CC73BCC" w:rsidR="008A250A" w:rsidRDefault="008A250A" w:rsidP="008A250A">
      <w:pPr>
        <w:spacing w:after="0" w:line="240" w:lineRule="auto"/>
        <w:jc w:val="both"/>
        <w:rPr>
          <w:sz w:val="18"/>
          <w:szCs w:val="18"/>
        </w:rPr>
      </w:pPr>
      <w:r w:rsidRPr="008A250A">
        <w:rPr>
          <w:sz w:val="18"/>
          <w:szCs w:val="18"/>
        </w:rPr>
        <w:tab/>
      </w:r>
      <w:r w:rsidRPr="008A250A">
        <w:rPr>
          <w:sz w:val="18"/>
          <w:szCs w:val="18"/>
        </w:rPr>
        <w:tab/>
      </w:r>
      <w:r w:rsidRPr="008A250A">
        <w:rPr>
          <w:sz w:val="18"/>
          <w:szCs w:val="18"/>
        </w:rPr>
        <w:tab/>
      </w:r>
      <w:r w:rsidR="00451451">
        <w:rPr>
          <w:sz w:val="18"/>
          <w:szCs w:val="18"/>
        </w:rPr>
        <w:t>Claudia Yurani Calderón</w:t>
      </w:r>
      <w:r w:rsidRPr="008A250A">
        <w:rPr>
          <w:sz w:val="18"/>
          <w:szCs w:val="18"/>
        </w:rPr>
        <w:t xml:space="preserve"> – </w:t>
      </w:r>
      <w:r w:rsidR="00451451">
        <w:rPr>
          <w:sz w:val="18"/>
          <w:szCs w:val="18"/>
        </w:rPr>
        <w:t>Contratista</w:t>
      </w:r>
      <w:r w:rsidRPr="008A250A">
        <w:rPr>
          <w:sz w:val="18"/>
          <w:szCs w:val="18"/>
        </w:rPr>
        <w:t xml:space="preserve"> SGIEP</w:t>
      </w:r>
    </w:p>
    <w:p w14:paraId="324DFAF2" w14:textId="1A03C529" w:rsidR="00451451" w:rsidRPr="008A250A" w:rsidRDefault="00451451" w:rsidP="008A250A">
      <w:pPr>
        <w:spacing w:after="0" w:line="240" w:lineRule="auto"/>
        <w:jc w:val="both"/>
        <w:rPr>
          <w:sz w:val="18"/>
          <w:szCs w:val="18"/>
        </w:rPr>
      </w:pPr>
      <w:r>
        <w:rPr>
          <w:sz w:val="18"/>
          <w:szCs w:val="18"/>
        </w:rPr>
        <w:t xml:space="preserve">                                                    Anderson Melo – Asesor SGIEP</w:t>
      </w:r>
    </w:p>
    <w:p w14:paraId="66DF25E4" w14:textId="41B89B24" w:rsidR="008A250A" w:rsidRPr="008A250A" w:rsidRDefault="008A250A" w:rsidP="008A250A">
      <w:pPr>
        <w:spacing w:after="0" w:line="240" w:lineRule="auto"/>
        <w:jc w:val="both"/>
        <w:rPr>
          <w:sz w:val="18"/>
          <w:szCs w:val="18"/>
        </w:rPr>
      </w:pPr>
      <w:r w:rsidRPr="008A250A">
        <w:rPr>
          <w:sz w:val="18"/>
          <w:szCs w:val="18"/>
        </w:rPr>
        <w:t xml:space="preserve">Fecha: </w:t>
      </w:r>
      <w:r w:rsidRPr="008A250A">
        <w:rPr>
          <w:sz w:val="18"/>
          <w:szCs w:val="18"/>
        </w:rPr>
        <w:tab/>
      </w:r>
      <w:r w:rsidRPr="008A250A">
        <w:rPr>
          <w:sz w:val="18"/>
          <w:szCs w:val="18"/>
        </w:rPr>
        <w:tab/>
      </w:r>
      <w:r w:rsidRPr="008A250A">
        <w:rPr>
          <w:sz w:val="18"/>
          <w:szCs w:val="18"/>
        </w:rPr>
        <w:tab/>
      </w:r>
      <w:r w:rsidR="0051482D">
        <w:rPr>
          <w:sz w:val="18"/>
          <w:szCs w:val="18"/>
        </w:rPr>
        <w:t>octubre</w:t>
      </w:r>
      <w:r w:rsidRPr="008A250A">
        <w:rPr>
          <w:sz w:val="18"/>
          <w:szCs w:val="18"/>
        </w:rPr>
        <w:t xml:space="preserve"> de 2024</w:t>
      </w:r>
    </w:p>
    <w:p w14:paraId="6EBB4A3B" w14:textId="5BCC85C5" w:rsidR="00A50084" w:rsidRPr="00D8468F" w:rsidRDefault="008A250A" w:rsidP="00D8468F">
      <w:pPr>
        <w:spacing w:after="0" w:line="240" w:lineRule="auto"/>
        <w:jc w:val="both"/>
        <w:rPr>
          <w:sz w:val="18"/>
          <w:szCs w:val="18"/>
        </w:rPr>
      </w:pPr>
      <w:r w:rsidRPr="008A250A">
        <w:rPr>
          <w:sz w:val="18"/>
          <w:szCs w:val="18"/>
        </w:rPr>
        <w:t>Código de archivo:</w:t>
      </w:r>
      <w:r w:rsidRPr="008A250A">
        <w:rPr>
          <w:sz w:val="18"/>
          <w:szCs w:val="18"/>
        </w:rPr>
        <w:tab/>
      </w:r>
      <w:r w:rsidR="0051482D">
        <w:rPr>
          <w:sz w:val="18"/>
          <w:szCs w:val="18"/>
        </w:rPr>
        <w:t xml:space="preserve">                 </w:t>
      </w:r>
      <w:r w:rsidRPr="008A250A">
        <w:rPr>
          <w:sz w:val="18"/>
          <w:szCs w:val="18"/>
        </w:rPr>
        <w:t xml:space="preserve">Convenio </w:t>
      </w:r>
      <w:r w:rsidR="00E073D0">
        <w:rPr>
          <w:sz w:val="18"/>
          <w:szCs w:val="18"/>
        </w:rPr>
        <w:t xml:space="preserve">Interadministrativo de Comodato No. </w:t>
      </w:r>
      <w:r w:rsidR="00833D1F">
        <w:rPr>
          <w:sz w:val="18"/>
          <w:szCs w:val="18"/>
        </w:rPr>
        <w:t>70-04</w:t>
      </w:r>
    </w:p>
    <w:sectPr w:rsidR="00A50084" w:rsidRPr="00D8468F" w:rsidSect="00D834DC">
      <w:headerReference w:type="default" r:id="rId11"/>
      <w:footerReference w:type="default" r:id="rId12"/>
      <w:pgSz w:w="12240" w:h="15840"/>
      <w:pgMar w:top="1701" w:right="1701" w:bottom="1418" w:left="1701" w:header="0" w:footer="44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A3E13B" w14:textId="77777777" w:rsidR="00C9729C" w:rsidRDefault="00C9729C" w:rsidP="00E75F77">
      <w:pPr>
        <w:spacing w:after="0" w:line="240" w:lineRule="auto"/>
      </w:pPr>
      <w:r>
        <w:separator/>
      </w:r>
    </w:p>
  </w:endnote>
  <w:endnote w:type="continuationSeparator" w:id="0">
    <w:p w14:paraId="231372A0" w14:textId="77777777" w:rsidR="00C9729C" w:rsidRDefault="00C9729C" w:rsidP="00E75F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useo Sans 300">
    <w:altName w:val="Calibri"/>
    <w:panose1 w:val="00000000000000000000"/>
    <w:charset w:val="00"/>
    <w:family w:val="modern"/>
    <w:notTrueType/>
    <w:pitch w:val="variable"/>
    <w:sig w:usb0="A00000AF" w:usb1="4000004A" w:usb2="00000000" w:usb3="00000000" w:csb0="00000093"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ee 3 of 9">
    <w:altName w:val="Calibri"/>
    <w:charset w:val="00"/>
    <w:family w:val="modern"/>
    <w:pitch w:val="variable"/>
    <w:sig w:usb0="00000003" w:usb1="00000000" w:usb2="00000000" w:usb3="00000000" w:csb0="00000001" w:csb1="00000000"/>
  </w:font>
  <w:font w:name="MuseoSans300">
    <w:altName w:val="Calibri"/>
    <w:panose1 w:val="00000000000000000000"/>
    <w:charset w:val="00"/>
    <w:family w:val="auto"/>
    <w:notTrueType/>
    <w:pitch w:val="default"/>
    <w:sig w:usb0="00000003" w:usb1="00000000" w:usb2="00000000" w:usb3="00000000" w:csb0="00000001" w:csb1="00000000"/>
  </w:font>
  <w:font w:name="MuseoSans-300">
    <w:altName w:val="Calibri"/>
    <w:panose1 w:val="00000000000000000000"/>
    <w:charset w:val="00"/>
    <w:family w:val="auto"/>
    <w:notTrueType/>
    <w:pitch w:val="default"/>
    <w:sig w:usb0="00000003" w:usb1="00000000" w:usb2="00000000" w:usb3="00000000" w:csb0="00000001" w:csb1="00000000"/>
  </w:font>
  <w:font w:name="Arial Unicode MS">
    <w:panose1 w:val="020B0604020202020204"/>
    <w:charset w:val="80"/>
    <w:family w:val="swiss"/>
    <w:pitch w:val="variable"/>
    <w:sig w:usb0="F7FFAEFF" w:usb1="F9DFFFFF" w:usb2="0000007F" w:usb3="00000000" w:csb0="003F01FF" w:csb1="00000000"/>
  </w:font>
  <w:font w:name="Leelawadee">
    <w:panose1 w:val="020B0502040204020203"/>
    <w:charset w:val="00"/>
    <w:family w:val="swiss"/>
    <w:pitch w:val="variable"/>
    <w:sig w:usb0="0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DFC3B5" w14:textId="332741EA" w:rsidR="00E75F77" w:rsidRDefault="00EA69B7" w:rsidP="00524F47">
    <w:pPr>
      <w:pStyle w:val="Piedepgina"/>
      <w:tabs>
        <w:tab w:val="center" w:pos="3088"/>
        <w:tab w:val="right" w:pos="6176"/>
      </w:tabs>
    </w:pPr>
    <w:r w:rsidRPr="006879EE">
      <w:rPr>
        <w:noProof/>
        <w:lang w:eastAsia="es-CO"/>
      </w:rPr>
      <mc:AlternateContent>
        <mc:Choice Requires="wps">
          <w:drawing>
            <wp:anchor distT="45720" distB="45720" distL="114300" distR="114300" simplePos="0" relativeHeight="251660288" behindDoc="0" locked="0" layoutInCell="1" allowOverlap="1" wp14:anchorId="7F369FE7" wp14:editId="06BF2EE3">
              <wp:simplePos x="0" y="0"/>
              <wp:positionH relativeFrom="margin">
                <wp:posOffset>-251460</wp:posOffset>
              </wp:positionH>
              <wp:positionV relativeFrom="paragraph">
                <wp:posOffset>-340360</wp:posOffset>
              </wp:positionV>
              <wp:extent cx="2876550" cy="710565"/>
              <wp:effectExtent l="0" t="0" r="0" b="0"/>
              <wp:wrapSquare wrapText="bothSides"/>
              <wp:docPr id="217" name="Cuadro de texto 2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76550" cy="710565"/>
                      </a:xfrm>
                      <a:prstGeom prst="rect">
                        <a:avLst/>
                      </a:prstGeom>
                      <a:noFill/>
                      <a:ln w="9525">
                        <a:noFill/>
                        <a:miter lim="800000"/>
                        <a:headEnd/>
                        <a:tailEnd/>
                      </a:ln>
                    </wps:spPr>
                    <wps:txbx>
                      <w:txbxContent>
                        <w:p w14:paraId="3BC09025" w14:textId="77777777" w:rsidR="006879EE" w:rsidRPr="00EA69B7" w:rsidRDefault="006879EE" w:rsidP="006879EE">
                          <w:pPr>
                            <w:autoSpaceDE w:val="0"/>
                            <w:autoSpaceDN w:val="0"/>
                            <w:adjustRightInd w:val="0"/>
                            <w:spacing w:after="0" w:line="240" w:lineRule="auto"/>
                            <w:rPr>
                              <w:rFonts w:eastAsia="Arial Unicode MS" w:cs="Leelawadee"/>
                              <w:sz w:val="14"/>
                              <w:szCs w:val="14"/>
                            </w:rPr>
                          </w:pPr>
                          <w:r w:rsidRPr="00EA69B7">
                            <w:rPr>
                              <w:rFonts w:eastAsia="Arial Unicode MS" w:cs="Leelawadee"/>
                              <w:sz w:val="14"/>
                              <w:szCs w:val="14"/>
                            </w:rPr>
                            <w:t>Carrera 30 # 25 - 90 Piso 15</w:t>
                          </w:r>
                        </w:p>
                        <w:p w14:paraId="3940829D" w14:textId="4A3539E5" w:rsidR="00EA69B7" w:rsidRDefault="006879EE" w:rsidP="006879EE">
                          <w:pPr>
                            <w:autoSpaceDE w:val="0"/>
                            <w:autoSpaceDN w:val="0"/>
                            <w:adjustRightInd w:val="0"/>
                            <w:spacing w:after="0" w:line="240" w:lineRule="auto"/>
                            <w:rPr>
                              <w:rFonts w:eastAsia="Arial Unicode MS" w:cs="Leelawadee"/>
                              <w:sz w:val="14"/>
                              <w:szCs w:val="14"/>
                            </w:rPr>
                          </w:pPr>
                          <w:r w:rsidRPr="00EA69B7">
                            <w:rPr>
                              <w:rFonts w:eastAsia="Arial Unicode MS" w:cs="Leelawadee"/>
                              <w:sz w:val="14"/>
                              <w:szCs w:val="14"/>
                            </w:rPr>
                            <w:t xml:space="preserve">PBX: (+571) 382 2510 </w:t>
                          </w:r>
                          <w:r w:rsidR="00EA69B7">
                            <w:rPr>
                              <w:rFonts w:eastAsia="Arial Unicode MS" w:cs="Leelawadee"/>
                              <w:sz w:val="14"/>
                              <w:szCs w:val="14"/>
                            </w:rPr>
                            <w:t>|</w:t>
                          </w:r>
                          <w:r w:rsidRPr="00EA69B7">
                            <w:rPr>
                              <w:rFonts w:eastAsia="Arial Unicode MS" w:cs="Leelawadee"/>
                              <w:sz w:val="14"/>
                              <w:szCs w:val="14"/>
                            </w:rPr>
                            <w:t xml:space="preserve">| Atención a la ciudadanía: 350 7062 </w:t>
                          </w:r>
                        </w:p>
                        <w:p w14:paraId="6566BDF8" w14:textId="6B9854D7" w:rsidR="006879EE" w:rsidRPr="00EA69B7" w:rsidRDefault="006879EE" w:rsidP="006879EE">
                          <w:pPr>
                            <w:autoSpaceDE w:val="0"/>
                            <w:autoSpaceDN w:val="0"/>
                            <w:adjustRightInd w:val="0"/>
                            <w:spacing w:after="0" w:line="240" w:lineRule="auto"/>
                            <w:rPr>
                              <w:rFonts w:eastAsia="Arial Unicode MS" w:cs="Leelawadee"/>
                              <w:sz w:val="14"/>
                              <w:szCs w:val="14"/>
                            </w:rPr>
                          </w:pPr>
                          <w:r w:rsidRPr="00EA69B7">
                            <w:rPr>
                              <w:rFonts w:eastAsia="Arial Unicode MS" w:cs="Leelawadee"/>
                              <w:sz w:val="14"/>
                              <w:szCs w:val="14"/>
                            </w:rPr>
                            <w:t>Línea gratuita 018000127700 |</w:t>
                          </w:r>
                          <w:r w:rsidR="00EA69B7">
                            <w:rPr>
                              <w:rFonts w:eastAsia="Arial Unicode MS" w:cs="Leelawadee"/>
                              <w:sz w:val="14"/>
                              <w:szCs w:val="14"/>
                            </w:rPr>
                            <w:t>|</w:t>
                          </w:r>
                          <w:r w:rsidRPr="00EA69B7">
                            <w:rPr>
                              <w:rFonts w:eastAsia="Arial Unicode MS" w:cs="Leelawadee"/>
                              <w:sz w:val="14"/>
                              <w:szCs w:val="14"/>
                            </w:rPr>
                            <w:t xml:space="preserve"> Línea 195</w:t>
                          </w:r>
                        </w:p>
                        <w:p w14:paraId="3192CDD4" w14:textId="77777777" w:rsidR="006879EE" w:rsidRPr="00EA69B7" w:rsidRDefault="00C9729C" w:rsidP="006879EE">
                          <w:pPr>
                            <w:autoSpaceDE w:val="0"/>
                            <w:autoSpaceDN w:val="0"/>
                            <w:adjustRightInd w:val="0"/>
                            <w:spacing w:after="0"/>
                            <w:rPr>
                              <w:rFonts w:eastAsia="Arial Unicode MS" w:cs="Leelawadee"/>
                              <w:sz w:val="14"/>
                              <w:szCs w:val="14"/>
                            </w:rPr>
                          </w:pPr>
                          <w:hyperlink r:id="rId1" w:history="1">
                            <w:r w:rsidR="006879EE" w:rsidRPr="00EA69B7">
                              <w:rPr>
                                <w:rStyle w:val="Hipervnculo"/>
                                <w:rFonts w:eastAsia="Arial Unicode MS" w:cs="Leelawadee"/>
                                <w:color w:val="auto"/>
                                <w:sz w:val="14"/>
                                <w:szCs w:val="14"/>
                                <w:u w:val="none"/>
                              </w:rPr>
                              <w:t>www.dadep.gov.co</w:t>
                            </w:r>
                          </w:hyperlink>
                        </w:p>
                        <w:p w14:paraId="67EF05B8" w14:textId="77777777" w:rsidR="006879EE" w:rsidRPr="00EA69B7" w:rsidRDefault="006879EE" w:rsidP="006879EE">
                          <w:pPr>
                            <w:spacing w:after="0" w:line="240" w:lineRule="auto"/>
                            <w:rPr>
                              <w:rFonts w:eastAsia="Arial Unicode MS" w:cs="Leelawadee"/>
                              <w:szCs w:val="24"/>
                            </w:rPr>
                          </w:pPr>
                          <w:r w:rsidRPr="00EA69B7">
                            <w:rPr>
                              <w:rFonts w:eastAsia="Arial Unicode MS" w:cs="Leelawadee"/>
                              <w:sz w:val="14"/>
                              <w:szCs w:val="14"/>
                            </w:rPr>
                            <w:t>Código Postal: 111311</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7F369FE7" id="_x0000_t202" coordsize="21600,21600" o:spt="202" path="m,l,21600r21600,l21600,xe">
              <v:stroke joinstyle="miter"/>
              <v:path gradientshapeok="t" o:connecttype="rect"/>
            </v:shapetype>
            <v:shape id="Cuadro de texto 217" o:spid="_x0000_s1026" type="#_x0000_t202" style="position:absolute;margin-left:-19.8pt;margin-top:-26.8pt;width:226.5pt;height:55.95pt;z-index:251660288;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" filled="f" stroked="f">
              <v:textbox style="mso-fit-shape-to-text:t">
                <w:txbxContent>
                  <w:p w14:paraId="3BC09025" w14:textId="77777777" w:rsidR="006879EE" w:rsidRPr="00EA69B7" w:rsidRDefault="006879EE" w:rsidP="006879EE">
                    <w:pPr>
                      <w:autoSpaceDE w:val="0"/>
                      <w:autoSpaceDN w:val="0"/>
                      <w:adjustRightInd w:val="0"/>
                      <w:spacing w:after="0" w:line="240" w:lineRule="auto"/>
                      <w:rPr>
                        <w:rFonts w:eastAsia="Arial Unicode MS" w:cs="Leelawadee"/>
                        <w:sz w:val="14"/>
                        <w:szCs w:val="14"/>
                      </w:rPr>
                    </w:pPr>
                    <w:r w:rsidRPr="00EA69B7">
                      <w:rPr>
                        <w:rFonts w:eastAsia="Arial Unicode MS" w:cs="Leelawadee"/>
                        <w:sz w:val="14"/>
                        <w:szCs w:val="14"/>
                      </w:rPr>
                      <w:t>Carrera 30 # 25 - 90 Piso 15</w:t>
                    </w:r>
                  </w:p>
                  <w:p w14:paraId="3940829D" w14:textId="4A3539E5" w:rsidR="00EA69B7" w:rsidRDefault="006879EE" w:rsidP="006879EE">
                    <w:pPr>
                      <w:autoSpaceDE w:val="0"/>
                      <w:autoSpaceDN w:val="0"/>
                      <w:adjustRightInd w:val="0"/>
                      <w:spacing w:after="0" w:line="240" w:lineRule="auto"/>
                      <w:rPr>
                        <w:rFonts w:eastAsia="Arial Unicode MS" w:cs="Leelawadee"/>
                        <w:sz w:val="14"/>
                        <w:szCs w:val="14"/>
                      </w:rPr>
                    </w:pPr>
                    <w:r w:rsidRPr="00EA69B7">
                      <w:rPr>
                        <w:rFonts w:eastAsia="Arial Unicode MS" w:cs="Leelawadee"/>
                        <w:sz w:val="14"/>
                        <w:szCs w:val="14"/>
                      </w:rPr>
                      <w:t xml:space="preserve">PBX: (+571) 382 2510 </w:t>
                    </w:r>
                    <w:r w:rsidR="00EA69B7">
                      <w:rPr>
                        <w:rFonts w:eastAsia="Arial Unicode MS" w:cs="Leelawadee"/>
                        <w:sz w:val="14"/>
                        <w:szCs w:val="14"/>
                      </w:rPr>
                      <w:t>|</w:t>
                    </w:r>
                    <w:r w:rsidRPr="00EA69B7">
                      <w:rPr>
                        <w:rFonts w:eastAsia="Arial Unicode MS" w:cs="Leelawadee"/>
                        <w:sz w:val="14"/>
                        <w:szCs w:val="14"/>
                      </w:rPr>
                      <w:t xml:space="preserve">| Atención a la ciudadanía: 350 7062 </w:t>
                    </w:r>
                  </w:p>
                  <w:p w14:paraId="6566BDF8" w14:textId="6B9854D7" w:rsidR="006879EE" w:rsidRPr="00EA69B7" w:rsidRDefault="006879EE" w:rsidP="006879EE">
                    <w:pPr>
                      <w:autoSpaceDE w:val="0"/>
                      <w:autoSpaceDN w:val="0"/>
                      <w:adjustRightInd w:val="0"/>
                      <w:spacing w:after="0" w:line="240" w:lineRule="auto"/>
                      <w:rPr>
                        <w:rFonts w:eastAsia="Arial Unicode MS" w:cs="Leelawadee"/>
                        <w:sz w:val="14"/>
                        <w:szCs w:val="14"/>
                      </w:rPr>
                    </w:pPr>
                    <w:r w:rsidRPr="00EA69B7">
                      <w:rPr>
                        <w:rFonts w:eastAsia="Arial Unicode MS" w:cs="Leelawadee"/>
                        <w:sz w:val="14"/>
                        <w:szCs w:val="14"/>
                      </w:rPr>
                      <w:t>Línea gratuita 018000127700 |</w:t>
                    </w:r>
                    <w:r w:rsidR="00EA69B7">
                      <w:rPr>
                        <w:rFonts w:eastAsia="Arial Unicode MS" w:cs="Leelawadee"/>
                        <w:sz w:val="14"/>
                        <w:szCs w:val="14"/>
                      </w:rPr>
                      <w:t>|</w:t>
                    </w:r>
                    <w:r w:rsidRPr="00EA69B7">
                      <w:rPr>
                        <w:rFonts w:eastAsia="Arial Unicode MS" w:cs="Leelawadee"/>
                        <w:sz w:val="14"/>
                        <w:szCs w:val="14"/>
                      </w:rPr>
                      <w:t xml:space="preserve"> Línea 195</w:t>
                    </w:r>
                  </w:p>
                  <w:p w14:paraId="3192CDD4" w14:textId="77777777" w:rsidR="006879EE" w:rsidRPr="00EA69B7" w:rsidRDefault="00C9729C" w:rsidP="006879EE">
                    <w:pPr>
                      <w:autoSpaceDE w:val="0"/>
                      <w:autoSpaceDN w:val="0"/>
                      <w:adjustRightInd w:val="0"/>
                      <w:spacing w:after="0"/>
                      <w:rPr>
                        <w:rFonts w:eastAsia="Arial Unicode MS" w:cs="Leelawadee"/>
                        <w:sz w:val="14"/>
                        <w:szCs w:val="14"/>
                      </w:rPr>
                    </w:pPr>
                    <w:hyperlink r:id="rId2" w:history="1">
                      <w:r w:rsidR="006879EE" w:rsidRPr="00EA69B7">
                        <w:rPr>
                          <w:rStyle w:val="Hipervnculo"/>
                          <w:rFonts w:eastAsia="Arial Unicode MS" w:cs="Leelawadee"/>
                          <w:color w:val="auto"/>
                          <w:sz w:val="14"/>
                          <w:szCs w:val="14"/>
                          <w:u w:val="none"/>
                        </w:rPr>
                        <w:t>www.dadep.gov.co</w:t>
                      </w:r>
                    </w:hyperlink>
                  </w:p>
                  <w:p w14:paraId="67EF05B8" w14:textId="77777777" w:rsidR="006879EE" w:rsidRPr="00EA69B7" w:rsidRDefault="006879EE" w:rsidP="006879EE">
                    <w:pPr>
                      <w:spacing w:after="0" w:line="240" w:lineRule="auto"/>
                      <w:rPr>
                        <w:rFonts w:eastAsia="Arial Unicode MS" w:cs="Leelawadee"/>
                        <w:szCs w:val="24"/>
                      </w:rPr>
                    </w:pPr>
                    <w:r w:rsidRPr="00EA69B7">
                      <w:rPr>
                        <w:rFonts w:eastAsia="Arial Unicode MS" w:cs="Leelawadee"/>
                        <w:sz w:val="14"/>
                        <w:szCs w:val="14"/>
                      </w:rPr>
                      <w:t>Código Postal: 111311</w:t>
                    </w:r>
                  </w:p>
                </w:txbxContent>
              </v:textbox>
              <w10:wrap type="square" anchorx="margin"/>
            </v:shape>
          </w:pict>
        </mc:Fallback>
      </mc:AlternateContent>
    </w:r>
    <w:r w:rsidR="006879EE" w:rsidRPr="006879EE">
      <w:rPr>
        <w:noProof/>
        <w:lang w:eastAsia="es-CO"/>
      </w:rPr>
      <w:drawing>
        <wp:anchor distT="0" distB="0" distL="114300" distR="114300" simplePos="0" relativeHeight="251659264" behindDoc="0" locked="0" layoutInCell="1" allowOverlap="1" wp14:anchorId="7C373872" wp14:editId="34059D82">
          <wp:simplePos x="0" y="0"/>
          <wp:positionH relativeFrom="rightMargin">
            <wp:posOffset>-383540</wp:posOffset>
          </wp:positionH>
          <wp:positionV relativeFrom="paragraph">
            <wp:posOffset>-371698</wp:posOffset>
          </wp:positionV>
          <wp:extent cx="635000" cy="695325"/>
          <wp:effectExtent l="0" t="0" r="0" b="9525"/>
          <wp:wrapThrough wrapText="bothSides">
            <wp:wrapPolygon edited="0">
              <wp:start x="0" y="0"/>
              <wp:lineTo x="0" y="21304"/>
              <wp:lineTo x="20736" y="21304"/>
              <wp:lineTo x="20736" y="0"/>
              <wp:lineTo x="0" y="0"/>
            </wp:wrapPolygon>
          </wp:wrapThrough>
          <wp:docPr id="197" name="Imagen 1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4"/>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635000" cy="695325"/>
                  </a:xfrm>
                  <a:prstGeom prst="rect">
                    <a:avLst/>
                  </a:prstGeom>
                  <a:noFill/>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9360CF" w14:textId="77777777" w:rsidR="00C9729C" w:rsidRDefault="00C9729C" w:rsidP="00E75F77">
      <w:pPr>
        <w:spacing w:after="0" w:line="240" w:lineRule="auto"/>
      </w:pPr>
      <w:r>
        <w:separator/>
      </w:r>
    </w:p>
  </w:footnote>
  <w:footnote w:type="continuationSeparator" w:id="0">
    <w:p w14:paraId="569DCC19" w14:textId="77777777" w:rsidR="00C9729C" w:rsidRDefault="00C9729C" w:rsidP="00E75F7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02EC44" w14:textId="77777777" w:rsidR="000A3FED" w:rsidRDefault="000A3FED" w:rsidP="000A3FED">
    <w:pPr>
      <w:pStyle w:val="Encabezado"/>
      <w:jc w:val="center"/>
    </w:pPr>
  </w:p>
  <w:p w14:paraId="072EC652" w14:textId="77777777" w:rsidR="000A3FED" w:rsidRDefault="000A3FED" w:rsidP="000A3FED">
    <w:pPr>
      <w:pStyle w:val="Encabezado"/>
      <w:jc w:val="center"/>
    </w:pPr>
  </w:p>
  <w:p w14:paraId="287AF48F" w14:textId="77777777" w:rsidR="00E75F77" w:rsidRPr="00810DB7" w:rsidRDefault="00AB7910" w:rsidP="000A3FED">
    <w:pPr>
      <w:pStyle w:val="Encabezado"/>
      <w:jc w:val="center"/>
    </w:pPr>
    <w:r>
      <w:rPr>
        <w:noProof/>
        <w:lang w:eastAsia="es-CO"/>
      </w:rPr>
      <w:drawing>
        <wp:inline distT="0" distB="0" distL="0" distR="0" wp14:anchorId="59AE1B5B" wp14:editId="075C550B">
          <wp:extent cx="4028536" cy="626467"/>
          <wp:effectExtent l="0" t="0" r="0" b="2540"/>
          <wp:docPr id="196" name="Imagen 1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315541" cy="671098"/>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133CF0"/>
    <w:multiLevelType w:val="hybridMultilevel"/>
    <w:tmpl w:val="AEDEEB7E"/>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21BF49C9"/>
    <w:multiLevelType w:val="hybridMultilevel"/>
    <w:tmpl w:val="1466C9A8"/>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28E17333"/>
    <w:multiLevelType w:val="hybridMultilevel"/>
    <w:tmpl w:val="AEDEEB7E"/>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2E757D45"/>
    <w:multiLevelType w:val="hybridMultilevel"/>
    <w:tmpl w:val="2CF042D6"/>
    <w:lvl w:ilvl="0" w:tplc="7F72CC48">
      <w:start w:val="1"/>
      <w:numFmt w:val="decimal"/>
      <w:lvlText w:val="%1."/>
      <w:lvlJc w:val="left"/>
      <w:pPr>
        <w:ind w:left="360" w:hanging="360"/>
      </w:pPr>
      <w:rPr>
        <w:rFonts w:hint="default"/>
        <w:sz w:val="22"/>
        <w:szCs w:val="22"/>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4" w15:restartNumberingAfterBreak="0">
    <w:nsid w:val="2FC02271"/>
    <w:multiLevelType w:val="hybridMultilevel"/>
    <w:tmpl w:val="6512DE8E"/>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 w15:restartNumberingAfterBreak="0">
    <w:nsid w:val="38EC65B8"/>
    <w:multiLevelType w:val="hybridMultilevel"/>
    <w:tmpl w:val="0A48D4BE"/>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6" w15:restartNumberingAfterBreak="0">
    <w:nsid w:val="3E2377BA"/>
    <w:multiLevelType w:val="hybridMultilevel"/>
    <w:tmpl w:val="309633EE"/>
    <w:lvl w:ilvl="0" w:tplc="83C6AA84">
      <w:start w:val="1"/>
      <w:numFmt w:val="decimal"/>
      <w:lvlText w:val="%1."/>
      <w:lvlJc w:val="left"/>
      <w:pPr>
        <w:ind w:left="1080" w:hanging="360"/>
      </w:pPr>
      <w:rPr>
        <w:rFonts w:hint="default"/>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7" w15:restartNumberingAfterBreak="0">
    <w:nsid w:val="42A91905"/>
    <w:multiLevelType w:val="hybridMultilevel"/>
    <w:tmpl w:val="AEDEEB7E"/>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8" w15:restartNumberingAfterBreak="0">
    <w:nsid w:val="48511EA2"/>
    <w:multiLevelType w:val="hybridMultilevel"/>
    <w:tmpl w:val="B30EC1AC"/>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9" w15:restartNumberingAfterBreak="0">
    <w:nsid w:val="4D591415"/>
    <w:multiLevelType w:val="hybridMultilevel"/>
    <w:tmpl w:val="F790F618"/>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0" w15:restartNumberingAfterBreak="0">
    <w:nsid w:val="55810D2D"/>
    <w:multiLevelType w:val="hybridMultilevel"/>
    <w:tmpl w:val="672A216A"/>
    <w:lvl w:ilvl="0" w:tplc="0C0A0005">
      <w:start w:val="1"/>
      <w:numFmt w:val="bullet"/>
      <w:lvlText w:val=""/>
      <w:lvlJc w:val="left"/>
      <w:pPr>
        <w:ind w:left="1428" w:hanging="360"/>
      </w:pPr>
      <w:rPr>
        <w:rFonts w:ascii="Wingdings" w:hAnsi="Wingdings" w:hint="default"/>
      </w:rPr>
    </w:lvl>
    <w:lvl w:ilvl="1" w:tplc="0C0A0003" w:tentative="1">
      <w:start w:val="1"/>
      <w:numFmt w:val="bullet"/>
      <w:lvlText w:val="o"/>
      <w:lvlJc w:val="left"/>
      <w:pPr>
        <w:ind w:left="2148" w:hanging="360"/>
      </w:pPr>
      <w:rPr>
        <w:rFonts w:ascii="Courier New" w:hAnsi="Courier New" w:cs="Courier New" w:hint="default"/>
      </w:rPr>
    </w:lvl>
    <w:lvl w:ilvl="2" w:tplc="0C0A0005" w:tentative="1">
      <w:start w:val="1"/>
      <w:numFmt w:val="bullet"/>
      <w:lvlText w:val=""/>
      <w:lvlJc w:val="left"/>
      <w:pPr>
        <w:ind w:left="2868" w:hanging="360"/>
      </w:pPr>
      <w:rPr>
        <w:rFonts w:ascii="Wingdings" w:hAnsi="Wingdings" w:hint="default"/>
      </w:rPr>
    </w:lvl>
    <w:lvl w:ilvl="3" w:tplc="0C0A0001" w:tentative="1">
      <w:start w:val="1"/>
      <w:numFmt w:val="bullet"/>
      <w:lvlText w:val=""/>
      <w:lvlJc w:val="left"/>
      <w:pPr>
        <w:ind w:left="3588" w:hanging="360"/>
      </w:pPr>
      <w:rPr>
        <w:rFonts w:ascii="Symbol" w:hAnsi="Symbol" w:hint="default"/>
      </w:rPr>
    </w:lvl>
    <w:lvl w:ilvl="4" w:tplc="0C0A0003" w:tentative="1">
      <w:start w:val="1"/>
      <w:numFmt w:val="bullet"/>
      <w:lvlText w:val="o"/>
      <w:lvlJc w:val="left"/>
      <w:pPr>
        <w:ind w:left="4308" w:hanging="360"/>
      </w:pPr>
      <w:rPr>
        <w:rFonts w:ascii="Courier New" w:hAnsi="Courier New" w:cs="Courier New" w:hint="default"/>
      </w:rPr>
    </w:lvl>
    <w:lvl w:ilvl="5" w:tplc="0C0A0005" w:tentative="1">
      <w:start w:val="1"/>
      <w:numFmt w:val="bullet"/>
      <w:lvlText w:val=""/>
      <w:lvlJc w:val="left"/>
      <w:pPr>
        <w:ind w:left="5028" w:hanging="360"/>
      </w:pPr>
      <w:rPr>
        <w:rFonts w:ascii="Wingdings" w:hAnsi="Wingdings" w:hint="default"/>
      </w:rPr>
    </w:lvl>
    <w:lvl w:ilvl="6" w:tplc="0C0A0001" w:tentative="1">
      <w:start w:val="1"/>
      <w:numFmt w:val="bullet"/>
      <w:lvlText w:val=""/>
      <w:lvlJc w:val="left"/>
      <w:pPr>
        <w:ind w:left="5748" w:hanging="360"/>
      </w:pPr>
      <w:rPr>
        <w:rFonts w:ascii="Symbol" w:hAnsi="Symbol" w:hint="default"/>
      </w:rPr>
    </w:lvl>
    <w:lvl w:ilvl="7" w:tplc="0C0A0003" w:tentative="1">
      <w:start w:val="1"/>
      <w:numFmt w:val="bullet"/>
      <w:lvlText w:val="o"/>
      <w:lvlJc w:val="left"/>
      <w:pPr>
        <w:ind w:left="6468" w:hanging="360"/>
      </w:pPr>
      <w:rPr>
        <w:rFonts w:ascii="Courier New" w:hAnsi="Courier New" w:cs="Courier New" w:hint="default"/>
      </w:rPr>
    </w:lvl>
    <w:lvl w:ilvl="8" w:tplc="0C0A0005" w:tentative="1">
      <w:start w:val="1"/>
      <w:numFmt w:val="bullet"/>
      <w:lvlText w:val=""/>
      <w:lvlJc w:val="left"/>
      <w:pPr>
        <w:ind w:left="7188" w:hanging="360"/>
      </w:pPr>
      <w:rPr>
        <w:rFonts w:ascii="Wingdings" w:hAnsi="Wingdings" w:hint="default"/>
      </w:rPr>
    </w:lvl>
  </w:abstractNum>
  <w:abstractNum w:abstractNumId="11" w15:restartNumberingAfterBreak="0">
    <w:nsid w:val="682B0310"/>
    <w:multiLevelType w:val="hybridMultilevel"/>
    <w:tmpl w:val="AEDEEB7E"/>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2" w15:restartNumberingAfterBreak="0">
    <w:nsid w:val="6A226A3E"/>
    <w:multiLevelType w:val="hybridMultilevel"/>
    <w:tmpl w:val="71263142"/>
    <w:lvl w:ilvl="0" w:tplc="819A612C">
      <w:start w:val="1"/>
      <w:numFmt w:val="decimal"/>
      <w:lvlText w:val="%1."/>
      <w:lvlJc w:val="left"/>
      <w:pPr>
        <w:ind w:left="720" w:hanging="360"/>
      </w:pPr>
      <w:rPr>
        <w:sz w:val="22"/>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13" w15:restartNumberingAfterBreak="0">
    <w:nsid w:val="75190853"/>
    <w:multiLevelType w:val="hybridMultilevel"/>
    <w:tmpl w:val="12E8900A"/>
    <w:lvl w:ilvl="0" w:tplc="E8940F88">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abstractNumId w:val="10"/>
  </w:num>
  <w:num w:numId="2">
    <w:abstractNumId w:val="5"/>
  </w:num>
  <w:num w:numId="3">
    <w:abstractNumId w:val="3"/>
  </w:num>
  <w:num w:numId="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3"/>
  </w:num>
  <w:num w:numId="6">
    <w:abstractNumId w:val="11"/>
  </w:num>
  <w:num w:numId="7">
    <w:abstractNumId w:val="2"/>
  </w:num>
  <w:num w:numId="8">
    <w:abstractNumId w:val="0"/>
  </w:num>
  <w:num w:numId="9">
    <w:abstractNumId w:val="7"/>
  </w:num>
  <w:num w:numId="10">
    <w:abstractNumId w:val="6"/>
  </w:num>
  <w:num w:numId="11">
    <w:abstractNumId w:val="9"/>
  </w:num>
  <w:num w:numId="12">
    <w:abstractNumId w:val="4"/>
  </w:num>
  <w:num w:numId="13">
    <w:abstractNumId w:val="1"/>
  </w:num>
  <w:num w:numId="1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75F77"/>
    <w:rsid w:val="000122BE"/>
    <w:rsid w:val="00013D77"/>
    <w:rsid w:val="00016925"/>
    <w:rsid w:val="000275B7"/>
    <w:rsid w:val="0004224F"/>
    <w:rsid w:val="00057286"/>
    <w:rsid w:val="00063F42"/>
    <w:rsid w:val="000A3FED"/>
    <w:rsid w:val="000E3B6A"/>
    <w:rsid w:val="000F3DD4"/>
    <w:rsid w:val="0011010A"/>
    <w:rsid w:val="001166FE"/>
    <w:rsid w:val="001258C3"/>
    <w:rsid w:val="001272A6"/>
    <w:rsid w:val="00134013"/>
    <w:rsid w:val="0013782D"/>
    <w:rsid w:val="00160ACF"/>
    <w:rsid w:val="00186264"/>
    <w:rsid w:val="00194185"/>
    <w:rsid w:val="00196C12"/>
    <w:rsid w:val="001A1875"/>
    <w:rsid w:val="001A1BDF"/>
    <w:rsid w:val="001A4013"/>
    <w:rsid w:val="001A528E"/>
    <w:rsid w:val="001B0419"/>
    <w:rsid w:val="001B1294"/>
    <w:rsid w:val="001D4E3B"/>
    <w:rsid w:val="00204EC4"/>
    <w:rsid w:val="00216006"/>
    <w:rsid w:val="00222084"/>
    <w:rsid w:val="00224748"/>
    <w:rsid w:val="0025602C"/>
    <w:rsid w:val="00260F02"/>
    <w:rsid w:val="0026280F"/>
    <w:rsid w:val="00272698"/>
    <w:rsid w:val="00280DC5"/>
    <w:rsid w:val="002908B6"/>
    <w:rsid w:val="00294481"/>
    <w:rsid w:val="00297806"/>
    <w:rsid w:val="002B3FE5"/>
    <w:rsid w:val="002C3400"/>
    <w:rsid w:val="002D609B"/>
    <w:rsid w:val="002D676A"/>
    <w:rsid w:val="002F3F0D"/>
    <w:rsid w:val="00311459"/>
    <w:rsid w:val="00316C86"/>
    <w:rsid w:val="00324BD3"/>
    <w:rsid w:val="00330792"/>
    <w:rsid w:val="00331EA8"/>
    <w:rsid w:val="00345320"/>
    <w:rsid w:val="003521B8"/>
    <w:rsid w:val="00360543"/>
    <w:rsid w:val="003706FA"/>
    <w:rsid w:val="00381999"/>
    <w:rsid w:val="0038382A"/>
    <w:rsid w:val="003902A5"/>
    <w:rsid w:val="003918C1"/>
    <w:rsid w:val="00392698"/>
    <w:rsid w:val="00392F40"/>
    <w:rsid w:val="003A1AB0"/>
    <w:rsid w:val="003B7145"/>
    <w:rsid w:val="003C0F38"/>
    <w:rsid w:val="003D63BC"/>
    <w:rsid w:val="003F6EB6"/>
    <w:rsid w:val="0040285C"/>
    <w:rsid w:val="00426D7C"/>
    <w:rsid w:val="0043149D"/>
    <w:rsid w:val="00440354"/>
    <w:rsid w:val="0044417D"/>
    <w:rsid w:val="00451451"/>
    <w:rsid w:val="0045332D"/>
    <w:rsid w:val="00461BAB"/>
    <w:rsid w:val="00465BC8"/>
    <w:rsid w:val="004852D1"/>
    <w:rsid w:val="004858D4"/>
    <w:rsid w:val="00485C0E"/>
    <w:rsid w:val="004A1B39"/>
    <w:rsid w:val="004B0E5B"/>
    <w:rsid w:val="004B34EE"/>
    <w:rsid w:val="004B4D37"/>
    <w:rsid w:val="004C7508"/>
    <w:rsid w:val="004E1008"/>
    <w:rsid w:val="004E3E6E"/>
    <w:rsid w:val="004E605A"/>
    <w:rsid w:val="004F2719"/>
    <w:rsid w:val="004F2C44"/>
    <w:rsid w:val="004F508E"/>
    <w:rsid w:val="0050313D"/>
    <w:rsid w:val="005075E9"/>
    <w:rsid w:val="0051482D"/>
    <w:rsid w:val="00524F47"/>
    <w:rsid w:val="00525B27"/>
    <w:rsid w:val="00540254"/>
    <w:rsid w:val="00565E3E"/>
    <w:rsid w:val="005710FF"/>
    <w:rsid w:val="00576D0E"/>
    <w:rsid w:val="00585791"/>
    <w:rsid w:val="00595DDB"/>
    <w:rsid w:val="005A0FA8"/>
    <w:rsid w:val="005B4115"/>
    <w:rsid w:val="005C52D7"/>
    <w:rsid w:val="005C65EB"/>
    <w:rsid w:val="005D5FDA"/>
    <w:rsid w:val="005E51BC"/>
    <w:rsid w:val="005F40CF"/>
    <w:rsid w:val="00631DA7"/>
    <w:rsid w:val="00634B62"/>
    <w:rsid w:val="00636223"/>
    <w:rsid w:val="006477D8"/>
    <w:rsid w:val="00651170"/>
    <w:rsid w:val="006543EC"/>
    <w:rsid w:val="00671244"/>
    <w:rsid w:val="00674286"/>
    <w:rsid w:val="006879EE"/>
    <w:rsid w:val="00690E05"/>
    <w:rsid w:val="00693442"/>
    <w:rsid w:val="006D77BC"/>
    <w:rsid w:val="006E0043"/>
    <w:rsid w:val="006E2A96"/>
    <w:rsid w:val="006E42A9"/>
    <w:rsid w:val="006F1774"/>
    <w:rsid w:val="00716B2D"/>
    <w:rsid w:val="00730A48"/>
    <w:rsid w:val="007438C0"/>
    <w:rsid w:val="0077171A"/>
    <w:rsid w:val="00781989"/>
    <w:rsid w:val="00781ECF"/>
    <w:rsid w:val="00790C16"/>
    <w:rsid w:val="007D2DBC"/>
    <w:rsid w:val="007D734C"/>
    <w:rsid w:val="007E34D0"/>
    <w:rsid w:val="007F2C26"/>
    <w:rsid w:val="007F4B8F"/>
    <w:rsid w:val="00806F85"/>
    <w:rsid w:val="00810DB7"/>
    <w:rsid w:val="00833338"/>
    <w:rsid w:val="00833D1F"/>
    <w:rsid w:val="00834429"/>
    <w:rsid w:val="00840275"/>
    <w:rsid w:val="00880FC7"/>
    <w:rsid w:val="008A1C06"/>
    <w:rsid w:val="008A250A"/>
    <w:rsid w:val="008A38AD"/>
    <w:rsid w:val="008D18D2"/>
    <w:rsid w:val="008D7D3C"/>
    <w:rsid w:val="008E1824"/>
    <w:rsid w:val="008E4BEC"/>
    <w:rsid w:val="008E74A2"/>
    <w:rsid w:val="00903BA1"/>
    <w:rsid w:val="00924E18"/>
    <w:rsid w:val="0095235C"/>
    <w:rsid w:val="00952E0C"/>
    <w:rsid w:val="00954914"/>
    <w:rsid w:val="009571D8"/>
    <w:rsid w:val="00970CCB"/>
    <w:rsid w:val="00972759"/>
    <w:rsid w:val="00974530"/>
    <w:rsid w:val="00981611"/>
    <w:rsid w:val="00981F98"/>
    <w:rsid w:val="009A11D7"/>
    <w:rsid w:val="009E717D"/>
    <w:rsid w:val="00A02F21"/>
    <w:rsid w:val="00A320BE"/>
    <w:rsid w:val="00A50084"/>
    <w:rsid w:val="00A53C2E"/>
    <w:rsid w:val="00A55CEF"/>
    <w:rsid w:val="00A77B33"/>
    <w:rsid w:val="00A8486C"/>
    <w:rsid w:val="00AB3D60"/>
    <w:rsid w:val="00AB4B9B"/>
    <w:rsid w:val="00AB5FCE"/>
    <w:rsid w:val="00AB7910"/>
    <w:rsid w:val="00AC15FD"/>
    <w:rsid w:val="00AE0D7E"/>
    <w:rsid w:val="00B04FE8"/>
    <w:rsid w:val="00B2135C"/>
    <w:rsid w:val="00B70F73"/>
    <w:rsid w:val="00B76AFC"/>
    <w:rsid w:val="00B84DE3"/>
    <w:rsid w:val="00B85257"/>
    <w:rsid w:val="00B86F33"/>
    <w:rsid w:val="00BA7FCB"/>
    <w:rsid w:val="00BB0D2F"/>
    <w:rsid w:val="00BB7DE3"/>
    <w:rsid w:val="00BC289D"/>
    <w:rsid w:val="00BF0018"/>
    <w:rsid w:val="00C06EF4"/>
    <w:rsid w:val="00C1368B"/>
    <w:rsid w:val="00C22BFC"/>
    <w:rsid w:val="00C2482A"/>
    <w:rsid w:val="00C474B4"/>
    <w:rsid w:val="00C53E55"/>
    <w:rsid w:val="00C626D9"/>
    <w:rsid w:val="00C94C3D"/>
    <w:rsid w:val="00C95471"/>
    <w:rsid w:val="00C9729C"/>
    <w:rsid w:val="00CA10DD"/>
    <w:rsid w:val="00CA2F83"/>
    <w:rsid w:val="00CB366E"/>
    <w:rsid w:val="00CC6036"/>
    <w:rsid w:val="00CE1388"/>
    <w:rsid w:val="00CF0B89"/>
    <w:rsid w:val="00D16FD6"/>
    <w:rsid w:val="00D33252"/>
    <w:rsid w:val="00D33D49"/>
    <w:rsid w:val="00D36766"/>
    <w:rsid w:val="00D41F8F"/>
    <w:rsid w:val="00D7051B"/>
    <w:rsid w:val="00D7595B"/>
    <w:rsid w:val="00D81FBC"/>
    <w:rsid w:val="00D834DC"/>
    <w:rsid w:val="00D8468F"/>
    <w:rsid w:val="00D91F0B"/>
    <w:rsid w:val="00DA1C95"/>
    <w:rsid w:val="00DA7BCF"/>
    <w:rsid w:val="00DB1917"/>
    <w:rsid w:val="00DC10B3"/>
    <w:rsid w:val="00DD6657"/>
    <w:rsid w:val="00E010DC"/>
    <w:rsid w:val="00E073D0"/>
    <w:rsid w:val="00E33493"/>
    <w:rsid w:val="00E359AC"/>
    <w:rsid w:val="00E75F77"/>
    <w:rsid w:val="00E9171E"/>
    <w:rsid w:val="00E92570"/>
    <w:rsid w:val="00EA69B7"/>
    <w:rsid w:val="00EB1F0F"/>
    <w:rsid w:val="00EB403F"/>
    <w:rsid w:val="00EC04B9"/>
    <w:rsid w:val="00EE373C"/>
    <w:rsid w:val="00EF5614"/>
    <w:rsid w:val="00F30380"/>
    <w:rsid w:val="00F416E2"/>
    <w:rsid w:val="00F47FAA"/>
    <w:rsid w:val="00F53F5C"/>
    <w:rsid w:val="00F55362"/>
    <w:rsid w:val="00F71910"/>
    <w:rsid w:val="00F81191"/>
    <w:rsid w:val="00F85EDF"/>
    <w:rsid w:val="00F94106"/>
    <w:rsid w:val="00F9524A"/>
    <w:rsid w:val="00FA3EFE"/>
    <w:rsid w:val="00FA4778"/>
    <w:rsid w:val="00FB17B5"/>
    <w:rsid w:val="00FB5898"/>
    <w:rsid w:val="00FB7706"/>
    <w:rsid w:val="00FE0B61"/>
  </w:rsids>
  <m:mathPr>
    <m:mathFont m:val="Cambria Math"/>
    <m:brkBin m:val="before"/>
    <m:brkBinSub m:val="--"/>
    <m:smallFrac/>
    <m:dispDef/>
    <m:lMargin m:val="0"/>
    <m:rMargin m:val="0"/>
    <m:defJc m:val="centerGroup"/>
    <m:wrapIndent m:val="1440"/>
    <m:intLim m:val="subSup"/>
    <m:naryLim m:val="undOvr"/>
  </m:mathPr>
  <w:themeFontLang w:val="es-CO"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9F44E31"/>
  <w15:docId w15:val="{525B87BF-355E-40B0-B7D2-E0B0573112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CO" w:eastAsia="en-US" w:bidi="ar-SA"/>
      </w:rPr>
    </w:rPrDefault>
    <w:pPrDefault>
      <w:pPr>
        <w:spacing w:after="200" w:line="276" w:lineRule="auto"/>
      </w:pPr>
    </w:pPrDefault>
  </w:docDefaults>
  <w:latentStyles w:defLockedState="1" w:defUIPriority="99" w:defSemiHidden="0" w:defUnhideWhenUsed="0" w:defQFormat="0" w:count="376">
    <w:lsdException w:name="Normal" w:locked="0"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locked="0" w:semiHidden="1" w:uiPriority="0" w:unhideWhenUsed="1"/>
    <w:lsdException w:name="footer" w:locked="0"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locked="0"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locked="0"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locked="0"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locked="0"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locked="0" w:semiHidden="1" w:unhideWhenUsed="1"/>
    <w:lsdException w:name="HTML Bottom of Form" w:locked="0"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semiHidden="1" w:unhideWhenUsed="1"/>
    <w:lsdException w:name="No List" w:locked="0"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nhideWhenUsed="1"/>
    <w:lsdException w:name="Smart Hyperlink" w:locked="0" w:semiHidden="1" w:unhideWhenUsed="1"/>
    <w:lsdException w:name="Hashtag" w:locked="0" w:semiHidden="1" w:unhideWhenUsed="1"/>
    <w:lsdException w:name="Unresolved Mention" w:locked="0" w:semiHidden="1" w:unhideWhenUsed="1"/>
    <w:lsdException w:name="Smart Link" w:locked="0" w:semiHidden="1" w:unhideWhenUsed="1"/>
  </w:latentStyles>
  <w:style w:type="paragraph" w:default="1" w:styleId="Normal">
    <w:name w:val="Normal"/>
    <w:qFormat/>
    <w:rsid w:val="000F3DD4"/>
    <w:rPr>
      <w:rFonts w:ascii="Museo Sans 300" w:hAnsi="Museo Sans 30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aliases w:val="encabezado"/>
    <w:basedOn w:val="Normal"/>
    <w:link w:val="EncabezadoCar"/>
    <w:unhideWhenUsed/>
    <w:rsid w:val="00E75F77"/>
    <w:pPr>
      <w:tabs>
        <w:tab w:val="center" w:pos="4419"/>
        <w:tab w:val="right" w:pos="8838"/>
      </w:tabs>
      <w:spacing w:after="0" w:line="240" w:lineRule="auto"/>
    </w:pPr>
    <w:rPr>
      <w:rFonts w:ascii="Calibri" w:eastAsia="Calibri" w:hAnsi="Calibri" w:cs="Times New Roman"/>
    </w:rPr>
  </w:style>
  <w:style w:type="character" w:customStyle="1" w:styleId="EncabezadoCar">
    <w:name w:val="Encabezado Car"/>
    <w:aliases w:val="encabezado Car"/>
    <w:basedOn w:val="Fuentedeprrafopredeter"/>
    <w:link w:val="Encabezado"/>
    <w:rsid w:val="00E75F77"/>
    <w:rPr>
      <w:rFonts w:ascii="Calibri" w:eastAsia="Calibri" w:hAnsi="Calibri" w:cs="Times New Roman"/>
    </w:rPr>
  </w:style>
  <w:style w:type="paragraph" w:styleId="Piedepgina">
    <w:name w:val="footer"/>
    <w:basedOn w:val="Normal"/>
    <w:link w:val="PiedepginaCar"/>
    <w:uiPriority w:val="99"/>
    <w:unhideWhenUsed/>
    <w:rsid w:val="00E75F77"/>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E75F77"/>
  </w:style>
  <w:style w:type="paragraph" w:styleId="Textodeglobo">
    <w:name w:val="Balloon Text"/>
    <w:basedOn w:val="Normal"/>
    <w:link w:val="TextodegloboCar"/>
    <w:uiPriority w:val="99"/>
    <w:semiHidden/>
    <w:unhideWhenUsed/>
    <w:locked/>
    <w:rsid w:val="00E75F77"/>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E75F77"/>
    <w:rPr>
      <w:rFonts w:ascii="Tahoma" w:hAnsi="Tahoma" w:cs="Tahoma"/>
      <w:sz w:val="16"/>
      <w:szCs w:val="16"/>
    </w:rPr>
  </w:style>
  <w:style w:type="paragraph" w:styleId="Textonotaalfinal">
    <w:name w:val="endnote text"/>
    <w:basedOn w:val="Normal"/>
    <w:link w:val="TextonotaalfinalCar"/>
    <w:locked/>
    <w:rsid w:val="006E42A9"/>
    <w:pPr>
      <w:spacing w:after="0" w:line="240" w:lineRule="auto"/>
    </w:pPr>
    <w:rPr>
      <w:rFonts w:ascii="Arial" w:eastAsia="Times New Roman" w:hAnsi="Arial" w:cs="Times New Roman"/>
      <w:sz w:val="20"/>
      <w:szCs w:val="20"/>
      <w:lang w:eastAsia="es-ES"/>
    </w:rPr>
  </w:style>
  <w:style w:type="character" w:customStyle="1" w:styleId="TextonotaalfinalCar">
    <w:name w:val="Texto nota al final Car"/>
    <w:basedOn w:val="Fuentedeprrafopredeter"/>
    <w:link w:val="Textonotaalfinal"/>
    <w:rsid w:val="006E42A9"/>
    <w:rPr>
      <w:rFonts w:ascii="Arial" w:eastAsia="Times New Roman" w:hAnsi="Arial" w:cs="Times New Roman"/>
      <w:sz w:val="20"/>
      <w:szCs w:val="20"/>
      <w:lang w:eastAsia="es-ES"/>
    </w:rPr>
  </w:style>
  <w:style w:type="paragraph" w:customStyle="1" w:styleId="Textopredeterminado">
    <w:name w:val="Texto predeterminado"/>
    <w:basedOn w:val="Normal"/>
    <w:rsid w:val="006E42A9"/>
    <w:pPr>
      <w:spacing w:after="0" w:line="240" w:lineRule="auto"/>
    </w:pPr>
    <w:rPr>
      <w:rFonts w:ascii="Times New Roman" w:eastAsia="Times New Roman" w:hAnsi="Times New Roman" w:cs="Times New Roman"/>
      <w:sz w:val="24"/>
      <w:szCs w:val="20"/>
      <w:lang w:eastAsia="es-ES"/>
    </w:rPr>
  </w:style>
  <w:style w:type="paragraph" w:styleId="Textocomentario">
    <w:name w:val="annotation text"/>
    <w:basedOn w:val="Normal"/>
    <w:link w:val="TextocomentarioCar"/>
    <w:uiPriority w:val="99"/>
    <w:unhideWhenUsed/>
    <w:locked/>
    <w:rsid w:val="00972759"/>
    <w:pPr>
      <w:spacing w:after="160" w:line="240" w:lineRule="auto"/>
    </w:pPr>
    <w:rPr>
      <w:rFonts w:ascii="Calibri" w:eastAsia="Calibri" w:hAnsi="Calibri" w:cs="Times New Roman"/>
      <w:sz w:val="20"/>
      <w:szCs w:val="20"/>
    </w:rPr>
  </w:style>
  <w:style w:type="character" w:customStyle="1" w:styleId="TextocomentarioCar">
    <w:name w:val="Texto comentario Car"/>
    <w:basedOn w:val="Fuentedeprrafopredeter"/>
    <w:link w:val="Textocomentario"/>
    <w:uiPriority w:val="99"/>
    <w:rsid w:val="00972759"/>
    <w:rPr>
      <w:rFonts w:ascii="Calibri" w:eastAsia="Calibri" w:hAnsi="Calibri" w:cs="Times New Roman"/>
      <w:sz w:val="20"/>
      <w:szCs w:val="20"/>
    </w:rPr>
  </w:style>
  <w:style w:type="character" w:styleId="Hipervnculo">
    <w:name w:val="Hyperlink"/>
    <w:basedOn w:val="Fuentedeprrafopredeter"/>
    <w:uiPriority w:val="99"/>
    <w:unhideWhenUsed/>
    <w:locked/>
    <w:rsid w:val="007F2C26"/>
    <w:rPr>
      <w:color w:val="0000FF" w:themeColor="hyperlink"/>
      <w:u w:val="single"/>
    </w:rPr>
  </w:style>
  <w:style w:type="character" w:customStyle="1" w:styleId="Mencinsinresolver1">
    <w:name w:val="Mención sin resolver1"/>
    <w:basedOn w:val="Fuentedeprrafopredeter"/>
    <w:uiPriority w:val="99"/>
    <w:semiHidden/>
    <w:unhideWhenUsed/>
    <w:rsid w:val="007F2C26"/>
    <w:rPr>
      <w:color w:val="808080"/>
      <w:shd w:val="clear" w:color="auto" w:fill="E6E6E6"/>
    </w:rPr>
  </w:style>
  <w:style w:type="paragraph" w:styleId="Prrafodelista">
    <w:name w:val="List Paragraph"/>
    <w:basedOn w:val="Normal"/>
    <w:uiPriority w:val="34"/>
    <w:qFormat/>
    <w:locked/>
    <w:rsid w:val="0044417D"/>
    <w:pPr>
      <w:ind w:left="720"/>
      <w:contextualSpacing/>
    </w:pPr>
  </w:style>
  <w:style w:type="character" w:customStyle="1" w:styleId="Mencinsinresolver2">
    <w:name w:val="Mención sin resolver2"/>
    <w:basedOn w:val="Fuentedeprrafopredeter"/>
    <w:uiPriority w:val="99"/>
    <w:semiHidden/>
    <w:unhideWhenUsed/>
    <w:rsid w:val="00392698"/>
    <w:rPr>
      <w:color w:val="605E5C"/>
      <w:shd w:val="clear" w:color="auto" w:fill="E1DFDD"/>
    </w:rPr>
  </w:style>
  <w:style w:type="paragraph" w:styleId="NormalWeb">
    <w:name w:val="Normal (Web)"/>
    <w:basedOn w:val="Normal"/>
    <w:uiPriority w:val="99"/>
    <w:unhideWhenUsed/>
    <w:locked/>
    <w:rsid w:val="00F47FAA"/>
    <w:pPr>
      <w:spacing w:before="100" w:beforeAutospacing="1" w:after="100" w:afterAutospacing="1" w:line="240" w:lineRule="auto"/>
    </w:pPr>
    <w:rPr>
      <w:rFonts w:ascii="Times New Roman" w:eastAsia="Times New Roman" w:hAnsi="Times New Roman" w:cs="Times New Roman"/>
      <w:sz w:val="24"/>
      <w:szCs w:val="24"/>
      <w:lang w:eastAsia="es-CO"/>
    </w:rPr>
  </w:style>
  <w:style w:type="character" w:customStyle="1" w:styleId="Mencinsinresolver3">
    <w:name w:val="Mención sin resolver3"/>
    <w:basedOn w:val="Fuentedeprrafopredeter"/>
    <w:uiPriority w:val="99"/>
    <w:semiHidden/>
    <w:unhideWhenUsed/>
    <w:rsid w:val="00F47FAA"/>
    <w:rPr>
      <w:color w:val="605E5C"/>
      <w:shd w:val="clear" w:color="auto" w:fill="E1DFDD"/>
    </w:rPr>
  </w:style>
  <w:style w:type="character" w:styleId="Refdecomentario">
    <w:name w:val="annotation reference"/>
    <w:basedOn w:val="Fuentedeprrafopredeter"/>
    <w:uiPriority w:val="99"/>
    <w:semiHidden/>
    <w:unhideWhenUsed/>
    <w:locked/>
    <w:rsid w:val="009E717D"/>
    <w:rPr>
      <w:sz w:val="16"/>
      <w:szCs w:val="16"/>
    </w:rPr>
  </w:style>
  <w:style w:type="paragraph" w:styleId="Asuntodelcomentario">
    <w:name w:val="annotation subject"/>
    <w:basedOn w:val="Textocomentario"/>
    <w:next w:val="Textocomentario"/>
    <w:link w:val="AsuntodelcomentarioCar"/>
    <w:uiPriority w:val="99"/>
    <w:semiHidden/>
    <w:unhideWhenUsed/>
    <w:locked/>
    <w:rsid w:val="009E717D"/>
    <w:pPr>
      <w:spacing w:after="200"/>
    </w:pPr>
    <w:rPr>
      <w:rFonts w:ascii="Museo Sans 300" w:eastAsiaTheme="minorHAnsi" w:hAnsi="Museo Sans 300" w:cstheme="minorBidi"/>
      <w:b/>
      <w:bCs/>
    </w:rPr>
  </w:style>
  <w:style w:type="character" w:customStyle="1" w:styleId="AsuntodelcomentarioCar">
    <w:name w:val="Asunto del comentario Car"/>
    <w:basedOn w:val="TextocomentarioCar"/>
    <w:link w:val="Asuntodelcomentario"/>
    <w:uiPriority w:val="99"/>
    <w:semiHidden/>
    <w:rsid w:val="009E717D"/>
    <w:rPr>
      <w:rFonts w:ascii="Museo Sans 300" w:eastAsia="Calibri" w:hAnsi="Museo Sans 300" w:cs="Times New Roman"/>
      <w:b/>
      <w:bCs/>
      <w:sz w:val="20"/>
      <w:szCs w:val="20"/>
    </w:rPr>
  </w:style>
  <w:style w:type="character" w:styleId="Mencinsinresolver">
    <w:name w:val="Unresolved Mention"/>
    <w:basedOn w:val="Fuentedeprrafopredeter"/>
    <w:uiPriority w:val="99"/>
    <w:semiHidden/>
    <w:unhideWhenUsed/>
    <w:rsid w:val="004B34EE"/>
    <w:rPr>
      <w:color w:val="605E5C"/>
      <w:shd w:val="clear" w:color="auto" w:fill="E1DFDD"/>
    </w:rPr>
  </w:style>
  <w:style w:type="table" w:styleId="Tablaconcuadrcula">
    <w:name w:val="Table Grid"/>
    <w:basedOn w:val="Tablanormal"/>
    <w:uiPriority w:val="59"/>
    <w:locked/>
    <w:rsid w:val="002C3400"/>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3C0F38"/>
    <w:pPr>
      <w:autoSpaceDE w:val="0"/>
      <w:autoSpaceDN w:val="0"/>
      <w:adjustRightInd w:val="0"/>
      <w:spacing w:after="0" w:line="240" w:lineRule="auto"/>
    </w:pPr>
    <w:rPr>
      <w:rFonts w:ascii="Times New Roman" w:hAnsi="Times New Roman" w:cs="Times New Roman"/>
      <w:color w:val="000000"/>
      <w:sz w:val="24"/>
      <w:szCs w:val="24"/>
    </w:rPr>
  </w:style>
  <w:style w:type="character" w:styleId="Textoennegrita">
    <w:name w:val="Strong"/>
    <w:basedOn w:val="Fuentedeprrafopredeter"/>
    <w:uiPriority w:val="22"/>
    <w:qFormat/>
    <w:locked/>
    <w:rsid w:val="006D77B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7995906">
      <w:bodyDiv w:val="1"/>
      <w:marLeft w:val="0"/>
      <w:marRight w:val="0"/>
      <w:marTop w:val="0"/>
      <w:marBottom w:val="0"/>
      <w:divBdr>
        <w:top w:val="none" w:sz="0" w:space="0" w:color="auto"/>
        <w:left w:val="none" w:sz="0" w:space="0" w:color="auto"/>
        <w:bottom w:val="none" w:sz="0" w:space="0" w:color="auto"/>
        <w:right w:val="none" w:sz="0" w:space="0" w:color="auto"/>
      </w:divBdr>
    </w:div>
    <w:div w:id="454982035">
      <w:bodyDiv w:val="1"/>
      <w:marLeft w:val="0"/>
      <w:marRight w:val="0"/>
      <w:marTop w:val="0"/>
      <w:marBottom w:val="0"/>
      <w:divBdr>
        <w:top w:val="none" w:sz="0" w:space="0" w:color="auto"/>
        <w:left w:val="none" w:sz="0" w:space="0" w:color="auto"/>
        <w:bottom w:val="none" w:sz="0" w:space="0" w:color="auto"/>
        <w:right w:val="none" w:sz="0" w:space="0" w:color="auto"/>
      </w:divBdr>
    </w:div>
    <w:div w:id="650982255">
      <w:bodyDiv w:val="1"/>
      <w:marLeft w:val="0"/>
      <w:marRight w:val="0"/>
      <w:marTop w:val="0"/>
      <w:marBottom w:val="0"/>
      <w:divBdr>
        <w:top w:val="none" w:sz="0" w:space="0" w:color="auto"/>
        <w:left w:val="none" w:sz="0" w:space="0" w:color="auto"/>
        <w:bottom w:val="none" w:sz="0" w:space="0" w:color="auto"/>
        <w:right w:val="none" w:sz="0" w:space="0" w:color="auto"/>
      </w:divBdr>
    </w:div>
    <w:div w:id="660236354">
      <w:bodyDiv w:val="1"/>
      <w:marLeft w:val="0"/>
      <w:marRight w:val="0"/>
      <w:marTop w:val="0"/>
      <w:marBottom w:val="0"/>
      <w:divBdr>
        <w:top w:val="none" w:sz="0" w:space="0" w:color="auto"/>
        <w:left w:val="none" w:sz="0" w:space="0" w:color="auto"/>
        <w:bottom w:val="none" w:sz="0" w:space="0" w:color="auto"/>
        <w:right w:val="none" w:sz="0" w:space="0" w:color="auto"/>
      </w:divBdr>
    </w:div>
    <w:div w:id="756748861">
      <w:bodyDiv w:val="1"/>
      <w:marLeft w:val="0"/>
      <w:marRight w:val="0"/>
      <w:marTop w:val="0"/>
      <w:marBottom w:val="0"/>
      <w:divBdr>
        <w:top w:val="none" w:sz="0" w:space="0" w:color="auto"/>
        <w:left w:val="none" w:sz="0" w:space="0" w:color="auto"/>
        <w:bottom w:val="none" w:sz="0" w:space="0" w:color="auto"/>
        <w:right w:val="none" w:sz="0" w:space="0" w:color="auto"/>
      </w:divBdr>
    </w:div>
    <w:div w:id="813833050">
      <w:bodyDiv w:val="1"/>
      <w:marLeft w:val="0"/>
      <w:marRight w:val="0"/>
      <w:marTop w:val="0"/>
      <w:marBottom w:val="0"/>
      <w:divBdr>
        <w:top w:val="none" w:sz="0" w:space="0" w:color="auto"/>
        <w:left w:val="none" w:sz="0" w:space="0" w:color="auto"/>
        <w:bottom w:val="none" w:sz="0" w:space="0" w:color="auto"/>
        <w:right w:val="none" w:sz="0" w:space="0" w:color="auto"/>
      </w:divBdr>
    </w:div>
    <w:div w:id="986666954">
      <w:bodyDiv w:val="1"/>
      <w:marLeft w:val="0"/>
      <w:marRight w:val="0"/>
      <w:marTop w:val="0"/>
      <w:marBottom w:val="0"/>
      <w:divBdr>
        <w:top w:val="none" w:sz="0" w:space="0" w:color="auto"/>
        <w:left w:val="none" w:sz="0" w:space="0" w:color="auto"/>
        <w:bottom w:val="none" w:sz="0" w:space="0" w:color="auto"/>
        <w:right w:val="none" w:sz="0" w:space="0" w:color="auto"/>
      </w:divBdr>
    </w:div>
    <w:div w:id="1146119010">
      <w:bodyDiv w:val="1"/>
      <w:marLeft w:val="0"/>
      <w:marRight w:val="0"/>
      <w:marTop w:val="0"/>
      <w:marBottom w:val="0"/>
      <w:divBdr>
        <w:top w:val="none" w:sz="0" w:space="0" w:color="auto"/>
        <w:left w:val="none" w:sz="0" w:space="0" w:color="auto"/>
        <w:bottom w:val="none" w:sz="0" w:space="0" w:color="auto"/>
        <w:right w:val="none" w:sz="0" w:space="0" w:color="auto"/>
      </w:divBdr>
    </w:div>
    <w:div w:id="16365231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lcalde.tunjuelito@gobiernobogota.gov.co"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google.com/search?q=ALCALDIA+LOCAL+DE+FONTIBON&amp;oq=ALCALDIA+LOCAL+DE+FONTIBON+&amp;gs_lcrp=EgZjaHJvbWUyBggAEEUYOdIBCDM2MzJqMGo0qAIAsAIB&amp;sourceid=chrome&amp;ie=UTF-8"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image" Target="media/image1.jpeg"/><Relationship Id="rId4" Type="http://schemas.openxmlformats.org/officeDocument/2006/relationships/webSettings" Target="webSettings.xml"/><Relationship Id="rId9" Type="http://schemas.openxmlformats.org/officeDocument/2006/relationships/hyperlink" Target="mailto:dadepbogota@dadep.gov.co" TargetMode="Externa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hyperlink" Target="http://www.dadep.gov.co" TargetMode="External"/><Relationship Id="rId1" Type="http://schemas.openxmlformats.org/officeDocument/2006/relationships/hyperlink" Target="http://www.dadep.gov.co"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67</TotalTime>
  <Pages>2</Pages>
  <Words>745</Words>
  <Characters>4099</Characters>
  <Application>Microsoft Office Word</Application>
  <DocSecurity>0</DocSecurity>
  <Lines>34</Lines>
  <Paragraphs>9</Paragraphs>
  <ScaleCrop>false</ScaleCrop>
  <HeadingPairs>
    <vt:vector size="2" baseType="variant">
      <vt:variant>
        <vt:lpstr>Título</vt:lpstr>
      </vt:variant>
      <vt:variant>
        <vt:i4>1</vt:i4>
      </vt:variant>
    </vt:vector>
  </HeadingPairs>
  <TitlesOfParts>
    <vt:vector size="1" baseType="lpstr">
      <vt:lpstr/>
    </vt:vector>
  </TitlesOfParts>
  <Company>Microsoft</Company>
  <LinksUpToDate>false</LinksUpToDate>
  <CharactersWithSpaces>4835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Comunicaciones DADEP</dc:creator>
  <cp:lastModifiedBy>Juan Guillermo  Lesmes Hernández</cp:lastModifiedBy>
  <cp:revision>5</cp:revision>
  <cp:lastPrinted>2022-05-26T16:11:00Z</cp:lastPrinted>
  <dcterms:created xsi:type="dcterms:W3CDTF">2024-12-11T15:36:00Z</dcterms:created>
  <dcterms:modified xsi:type="dcterms:W3CDTF">2024-12-11T16:35:00Z</dcterms:modified>
</cp:coreProperties>
</file>